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5922" w:rsidRPr="00D73048" w:rsidRDefault="007C11A5">
      <w:pPr>
        <w:ind w:firstLine="708"/>
        <w:jc w:val="right"/>
      </w:pPr>
      <w:r w:rsidRPr="00D73048">
        <w:t>Долбоор</w:t>
      </w:r>
    </w:p>
    <w:p w:rsidR="00755922" w:rsidRPr="00D73048" w:rsidRDefault="00755922">
      <w:pPr>
        <w:ind w:firstLine="708"/>
        <w:jc w:val="right"/>
      </w:pPr>
    </w:p>
    <w:p w:rsidR="00755922" w:rsidRPr="00D73048" w:rsidRDefault="007C11A5">
      <w:pPr>
        <w:jc w:val="center"/>
      </w:pPr>
      <w:r w:rsidRPr="00D73048">
        <w:t>КЫРГЫЗ РЕСПУБЛИКАСЫНЫН МЫЙЗАМЫ</w:t>
      </w:r>
    </w:p>
    <w:p w:rsidR="00755922" w:rsidRPr="00D73048" w:rsidRDefault="00755922">
      <w:pPr>
        <w:jc w:val="center"/>
      </w:pPr>
    </w:p>
    <w:p w:rsidR="00755922" w:rsidRPr="00D73048" w:rsidRDefault="007C11A5">
      <w:pPr>
        <w:jc w:val="center"/>
      </w:pPr>
      <w:r w:rsidRPr="00D73048">
        <w:t>Кыргыз Республикасынын «Кыргыз Республикасынын төлөм системасы жөнүндө» мыйзамына өзгөртүүлөрдү киргизүү тууралуу</w:t>
      </w:r>
    </w:p>
    <w:p w:rsidR="00755922" w:rsidRPr="00D73048" w:rsidRDefault="00755922">
      <w:pPr>
        <w:ind w:firstLine="708"/>
        <w:jc w:val="both"/>
      </w:pPr>
    </w:p>
    <w:p w:rsidR="00755922" w:rsidRPr="00D73048" w:rsidRDefault="00755922">
      <w:pPr>
        <w:ind w:firstLine="708"/>
        <w:jc w:val="both"/>
      </w:pPr>
    </w:p>
    <w:p w:rsidR="00755922" w:rsidRPr="00D73048" w:rsidRDefault="007C11A5">
      <w:pPr>
        <w:ind w:firstLine="708"/>
        <w:jc w:val="both"/>
        <w:rPr>
          <w:b/>
        </w:rPr>
      </w:pPr>
      <w:r w:rsidRPr="00D73048">
        <w:rPr>
          <w:b/>
        </w:rPr>
        <w:t>1-берене</w:t>
      </w:r>
    </w:p>
    <w:p w:rsidR="00755922" w:rsidRPr="00D73048" w:rsidRDefault="00755922">
      <w:pPr>
        <w:ind w:firstLine="708"/>
        <w:jc w:val="both"/>
      </w:pPr>
    </w:p>
    <w:p w:rsidR="00755922" w:rsidRPr="00AE31DA" w:rsidRDefault="007C11A5">
      <w:pPr>
        <w:ind w:firstLine="708"/>
        <w:jc w:val="both"/>
      </w:pPr>
      <w:r w:rsidRPr="00C80DB9">
        <w:t>Кыргыз Республикасынын «Кыргыз Республикасынын төлөм системасы жөнүндө» мыйзамына (Кыргыз Республикасынын Жогорку Кеңешинин ведомосттору, 2015-жыл, №1, 21-бет) төмөнкүдөй өзгөртүүлөр киргизилсин:</w:t>
      </w:r>
    </w:p>
    <w:p w:rsidR="00D73048" w:rsidRDefault="00D73048" w:rsidP="00D73048">
      <w:pPr>
        <w:ind w:firstLine="708"/>
      </w:pPr>
    </w:p>
    <w:p w:rsidR="00755922" w:rsidRPr="00BD4B8C" w:rsidRDefault="002B46A0" w:rsidP="00BD4B8C">
      <w:pPr>
        <w:ind w:firstLine="708"/>
        <w:jc w:val="both"/>
      </w:pPr>
      <w:r w:rsidRPr="00D44B0D">
        <w:t xml:space="preserve">1) </w:t>
      </w:r>
      <w:r w:rsidR="007C11A5" w:rsidRPr="00D44B0D">
        <w:t>1-берененин 1-бөлүгүндөгү «Кыргыз банкы» деген сөздөр «Улуттук банк» дегенге алмаштырылсын;</w:t>
      </w:r>
    </w:p>
    <w:p w:rsidR="00D73048" w:rsidRDefault="00D73048">
      <w:pPr>
        <w:ind w:firstLine="708"/>
        <w:jc w:val="both"/>
      </w:pPr>
    </w:p>
    <w:p w:rsidR="005E795A" w:rsidRPr="00AE31DA" w:rsidRDefault="005E795A">
      <w:pPr>
        <w:ind w:firstLine="708"/>
        <w:jc w:val="both"/>
      </w:pPr>
      <w:r w:rsidRPr="00AE31DA">
        <w:t>2</w:t>
      </w:r>
      <w:r w:rsidR="007C11A5" w:rsidRPr="00AE31DA">
        <w:t xml:space="preserve">) </w:t>
      </w:r>
      <w:r w:rsidR="00C3148C" w:rsidRPr="00AE31DA">
        <w:t>2-берене төмөнкү редакцияда берилсин:</w:t>
      </w:r>
    </w:p>
    <w:p w:rsidR="00AE31DA" w:rsidRPr="00C80DB9" w:rsidRDefault="00AE31DA" w:rsidP="00BD4B8C">
      <w:pPr>
        <w:ind w:firstLine="708"/>
        <w:jc w:val="both"/>
      </w:pPr>
      <w:r w:rsidRPr="00D73048">
        <w:t xml:space="preserve">Электрондук акчаны жайылтуучу агент – Кыргыз Республикасынын </w:t>
      </w:r>
      <w:r w:rsidRPr="00BD4B8C">
        <w:t>банк</w:t>
      </w:r>
      <w:r w:rsidRPr="00C80DB9">
        <w:t xml:space="preserve"> </w:t>
      </w:r>
      <w:r w:rsidRPr="00D73048">
        <w:t xml:space="preserve">мыйзамдарына </w:t>
      </w:r>
      <w:r w:rsidR="00D44B0D">
        <w:t xml:space="preserve">ылайык </w:t>
      </w:r>
      <w:r w:rsidRPr="00D73048">
        <w:t>электрондук акчаларды накталай же накталай эмес акча каражаттарына алмаштырган (төлөгөн) жана аны жайылткан юридикалык жак же жеке ишкер, Кыргыз Республикасынын резиденти</w:t>
      </w:r>
      <w:r w:rsidRPr="00C80DB9">
        <w:t>.</w:t>
      </w:r>
      <w:r w:rsidRPr="00D73048">
        <w:t xml:space="preserve"> </w:t>
      </w:r>
    </w:p>
    <w:p w:rsidR="00AE31DA" w:rsidRPr="00AE31DA" w:rsidRDefault="00AE31DA" w:rsidP="00BD4B8C">
      <w:pPr>
        <w:ind w:firstLine="708"/>
        <w:jc w:val="both"/>
      </w:pPr>
      <w:r w:rsidRPr="00BD4B8C">
        <w:t>Электрондук акчанын акцептанты (акцептант)</w:t>
      </w:r>
      <w:r w:rsidRPr="00C80DB9">
        <w:t xml:space="preserve"> - юридикалык жак, ошондой эле электрондук акчанын банк-эмитенти же агент менен түзүлгөн келишимге ылайык, операциялардын электрондук акча менен жасалганын ырастаган документтерди берүү менен, товарларга же кызмат көрсөтүүлөргө төлөө үчүн электрондук акчаларды кабыл алган жеке ишкер.</w:t>
      </w:r>
    </w:p>
    <w:p w:rsidR="00AE31DA" w:rsidRPr="00D73048" w:rsidRDefault="00AE31DA" w:rsidP="00BD4B8C">
      <w:pPr>
        <w:ind w:firstLine="708"/>
        <w:jc w:val="both"/>
      </w:pPr>
      <w:r w:rsidRPr="00D73048">
        <w:t xml:space="preserve">Накталай эмес эсептешүү – акча жүгүртүү формасы, мында сунушталган төлөм документтерине ылайык төлөөчүнүн банктык эсебиндеги акча каражаттарын алуучунун банктык эсебине чегерүү аркылуу накталай акчаны колдонуусуз акча каражаттарынын жылышы, ошондой эле Кыргыз Республикасынын </w:t>
      </w:r>
      <w:r w:rsidR="006F6F09" w:rsidRPr="00BD4B8C">
        <w:t>банк</w:t>
      </w:r>
      <w:r w:rsidR="006F6F09">
        <w:t xml:space="preserve"> </w:t>
      </w:r>
      <w:r w:rsidRPr="00D73048">
        <w:t>мыйзамдарына ылайык электрондук акчаны колдонуу менен жүргүзүлгөн эсептешүүлөр  саналат. Эсептешүү төлөмдүн ишке ашырылгандыгын түшүндүрөт.</w:t>
      </w:r>
    </w:p>
    <w:p w:rsidR="00AE31DA" w:rsidRPr="00D73048" w:rsidRDefault="00AE31DA" w:rsidP="00BD4B8C">
      <w:pPr>
        <w:ind w:firstLine="708"/>
        <w:jc w:val="both"/>
      </w:pPr>
      <w:r w:rsidRPr="00D73048">
        <w:t>Мамлекет ичиндеги төлөмдөр – Кыргыз Республикасынын аймагында улуттук валютада ишке ашырылган, анын ичинде ар башка төлөм системасынын банктык төлөм карттарын жана Кыргыз Республикасынын аймагында чыгарылган электрондук акчаны колдонуу менен ишке ашырылган төлөм.</w:t>
      </w:r>
    </w:p>
    <w:p w:rsidR="00AE31DA" w:rsidRPr="00AE31DA" w:rsidRDefault="00AE31DA" w:rsidP="00BD4B8C">
      <w:pPr>
        <w:ind w:firstLine="708"/>
        <w:jc w:val="both"/>
      </w:pPr>
      <w:r w:rsidRPr="00BD4B8C">
        <w:t>Үй банкинги (home-banking)</w:t>
      </w:r>
      <w:r w:rsidRPr="00C80DB9">
        <w:t xml:space="preserve"> - алыстан туруп "үйүндө" банктык тейлөөнүн жана банктар тарабынан үйлөрдөгү же офистердеги терминалдарды (персоналдык компьютер, стационардык телефон) банктын компьютердик түйүнүнө туташтыруу аркылуу кардарларга (жеке жана юридикалык жактарга) чекене кызмат көрсөтүүлөрдү сунуштоо ыкмасы.</w:t>
      </w:r>
    </w:p>
    <w:p w:rsidR="00AE31DA" w:rsidRPr="00AE31DA" w:rsidRDefault="00AE31DA" w:rsidP="00BD4B8C">
      <w:pPr>
        <w:ind w:firstLine="708"/>
        <w:jc w:val="both"/>
      </w:pPr>
      <w:r w:rsidRPr="00BD4B8C">
        <w:t>Интернет-банкинги</w:t>
      </w:r>
      <w:r w:rsidRPr="00C80DB9">
        <w:t xml:space="preserve"> - кардардын өзүнүн банктык эсебин аралыктан Интернет аркылуу башкаруусу. Интернет-банкингди пайдалануу менен төлөмдөр Интернет түйүнүнүн жалпы жеткиликтүү каналдары аркылуу жүзөгө ашырылат.</w:t>
      </w:r>
    </w:p>
    <w:p w:rsidR="00AE31DA" w:rsidRPr="00D73048" w:rsidRDefault="00AE31DA" w:rsidP="00BD4B8C">
      <w:pPr>
        <w:ind w:firstLine="708"/>
        <w:jc w:val="both"/>
      </w:pPr>
      <w:r w:rsidRPr="00D73048">
        <w:lastRenderedPageBreak/>
        <w:t>Клиринг – төлөмдөрдү топтоо, иштеп чыгуу, тастыктоо жана системанын катышуучуларынын өз ара милдеттенмелерин эсептөө процесси.</w:t>
      </w:r>
    </w:p>
    <w:p w:rsidR="00AE31DA" w:rsidRPr="00D73048" w:rsidRDefault="00AE31DA" w:rsidP="00BD4B8C">
      <w:pPr>
        <w:ind w:firstLine="708"/>
        <w:jc w:val="both"/>
      </w:pPr>
      <w:r w:rsidRPr="00D73048">
        <w:t>Эл аралык электрондук акча – Кыргыз Республикасынын  резидент эместери тарабынан Кыргыз Республикасынын чегинен тышкары түзүлгөн өлкөнүн мыйзамдарына ылайык чыгарылган (эсепке алынган) электрондук акча, электрондук акча каражаттары жана электрондук формадагы акчалай милдеттенмелер.</w:t>
      </w:r>
    </w:p>
    <w:p w:rsidR="00AE31DA" w:rsidRPr="00AE31DA" w:rsidRDefault="00AE31DA" w:rsidP="00BD4B8C">
      <w:pPr>
        <w:ind w:firstLine="708"/>
        <w:jc w:val="both"/>
      </w:pPr>
      <w:r w:rsidRPr="00BD4B8C">
        <w:t>Банктар аралык клирингдик система</w:t>
      </w:r>
      <w:r w:rsidRPr="00C80DB9">
        <w:t xml:space="preserve"> - клирингдик борбор аркылуу клиринг системасынын катышуучулары анын жардамы менен маалыматтарды берүү, алмашуу, төлөмдөрдү же баалуу кагаздарды башка катышуучуларга которуу эрежелеринин, жол-жоболорунун жана ыкмаларынын жыйындысы. Система катышуучулардын эки тараптуу же көп тараптуу таза позицияларын аныктоого негизделиши мүмкүн.</w:t>
      </w:r>
    </w:p>
    <w:p w:rsidR="00AE31DA" w:rsidRPr="00C80DB9" w:rsidRDefault="00AE31DA" w:rsidP="00BD4B8C">
      <w:pPr>
        <w:ind w:firstLine="708"/>
        <w:jc w:val="both"/>
      </w:pPr>
      <w:r w:rsidRPr="00BD4B8C">
        <w:t>Мобилдүү банкинг</w:t>
      </w:r>
      <w:r w:rsidRPr="00C80DB9">
        <w:t xml:space="preserve"> - кардардын мобилдүү телефонунан банкка маалыматтарды жөнөтүү аркылуу банктык эсепти алыстан туруп башкаруу.</w:t>
      </w:r>
    </w:p>
    <w:p w:rsidR="00AE31DA" w:rsidRPr="00C80DB9" w:rsidRDefault="00AE31DA" w:rsidP="00BD4B8C">
      <w:pPr>
        <w:ind w:firstLine="708"/>
        <w:jc w:val="both"/>
      </w:pPr>
      <w:r w:rsidRPr="00BD4B8C">
        <w:t>Төлөм системасынын оператору</w:t>
      </w:r>
      <w:r w:rsidRPr="00C80DB9">
        <w:t xml:space="preserve"> - </w:t>
      </w:r>
      <w:r w:rsidRPr="00D73048">
        <w:t>Улуттук банктын</w:t>
      </w:r>
      <w:r w:rsidRPr="00C80DB9">
        <w:t xml:space="preserve"> төлөм системасынын тибине жана категориясына жараша лицензиясы/каттоосу бар, төлөм системасынын иштешин камсыз кылуучу жана катышуучулар менен төлөм системасына катышуу жөнүндө келишим түзгөн юридикалык жак, түзүлгөн келишимге ылайык төлөм системасынын оператору жана катышуучулары өз ишин ушул Мыйзамга жана </w:t>
      </w:r>
      <w:r w:rsidRPr="00D73048">
        <w:t>Улуттук банктын</w:t>
      </w:r>
      <w:r w:rsidRPr="00C80DB9">
        <w:t xml:space="preserve"> ченемдик укуктук актыларына ылайык төлөм системасынын алкагында жүзөгө ашырууга милдеттенишет.</w:t>
      </w:r>
    </w:p>
    <w:p w:rsidR="00AE31DA" w:rsidRPr="00C80DB9" w:rsidRDefault="00AE31DA" w:rsidP="00BD4B8C">
      <w:pPr>
        <w:ind w:firstLine="708"/>
        <w:jc w:val="both"/>
      </w:pPr>
      <w:r w:rsidRPr="00BD4B8C">
        <w:t>Төлөм</w:t>
      </w:r>
      <w:r w:rsidRPr="00C80DB9">
        <w:t xml:space="preserve"> - накталай акча каражаттарын пайдалануу менен акчалай милдеттенменин аткарылышы же болбосо төлөөчүнүн накталай эмес акча каражаттарын которуу процесси.</w:t>
      </w:r>
    </w:p>
    <w:p w:rsidR="00AE31DA" w:rsidRPr="00AE31DA" w:rsidRDefault="00AE31DA" w:rsidP="00BD4B8C">
      <w:pPr>
        <w:ind w:firstLine="708"/>
        <w:jc w:val="both"/>
      </w:pPr>
      <w:r w:rsidRPr="00BD4B8C">
        <w:t>Төлөм документи</w:t>
      </w:r>
      <w:r w:rsidRPr="00C80DB9">
        <w:t xml:space="preserve"> - юридикалык же жеке жактар тарабынан жол-жоболонгон, анын негизинде төлөм жүргүзүлүүчү белгиленген формадагы документ.</w:t>
      </w:r>
    </w:p>
    <w:p w:rsidR="00AE31DA" w:rsidRPr="00AE31DA" w:rsidRDefault="00AE31DA" w:rsidP="00BD4B8C">
      <w:pPr>
        <w:ind w:firstLine="708"/>
        <w:jc w:val="both"/>
      </w:pPr>
      <w:r w:rsidRPr="00BD4B8C">
        <w:t>Банктык төлөм картасы (төлөм картасы)</w:t>
      </w:r>
      <w:r w:rsidRPr="00C80DB9">
        <w:t xml:space="preserve"> - товарларды, кызмат көрсөтүүлөрдү сатып алууда, эсептешүүлөрдү жүргүзүүдө, улуттук жана чет өлкө валюталарында накталай акча алууда, акча которууларды, ошондой эле терминалдар, банкоматтар же башка жабдуулар (перифериялык жабдуулар) аркылуу электрондук акча формасында эсептешүүлөрдү жүзөгө ашырууда пайдаланылуучу төлөм инструменти.</w:t>
      </w:r>
    </w:p>
    <w:p w:rsidR="00AE31DA" w:rsidRPr="00AE31DA" w:rsidRDefault="00AE31DA" w:rsidP="00BD4B8C">
      <w:pPr>
        <w:ind w:firstLine="708"/>
        <w:jc w:val="both"/>
      </w:pPr>
      <w:r w:rsidRPr="00BD4B8C">
        <w:t>Төлөм системасы</w:t>
      </w:r>
      <w:r w:rsidRPr="00C80DB9">
        <w:t xml:space="preserve"> - акча жүгүртүүнү камсыз кылган технологиялардын, жол-жоболордун, эрежелердин, төлөм инструменттеринин жана акча каражаттарын которуу системаларынын өз ара байланыштуу системасы. Жүргүзүлгөн төлөмдөрдүн түрлөрүнө жараша төлөм системалары ири төлөмдөр системасына жана чекене төлөмдөр системасына бөлүнөт.</w:t>
      </w:r>
    </w:p>
    <w:p w:rsidR="00AE31DA" w:rsidRPr="00C80DB9" w:rsidRDefault="00AE31DA" w:rsidP="00BD4B8C">
      <w:pPr>
        <w:ind w:firstLine="708"/>
        <w:jc w:val="both"/>
      </w:pPr>
      <w:r w:rsidRPr="00BD4B8C">
        <w:t>Төлөм уюму</w:t>
      </w:r>
      <w:r w:rsidRPr="00C80DB9">
        <w:t xml:space="preserve"> - төлөм уюму менен товарларды/кызмат көрсөтүүлөрдү берүүчүлөрдүн ортосундагы келишимге, ошондой эле ушул Мыйзамда жана </w:t>
      </w:r>
      <w:r w:rsidRPr="00D73048">
        <w:t>Улуттук банктын</w:t>
      </w:r>
      <w:r w:rsidRPr="00C80DB9">
        <w:t xml:space="preserve"> ченемдик укуктук актыларында белгиленген тартипте түзүлгөн төлөм уюму менен банктын ортосундагы келишимге ылайык, маалыматтык технологияларга жана электрондук каражаттарга жана төлөмдөрдү жүргүзүү ыкмаларына негизденген төлөм системалары аркылуу, өз ишинин натыйжасы болуп саналбаган товарлар жана кызмат көрсөтүүлөр үчүн төлөмдөрдү жана эсептешүүлөрдү үчүнчү жактардын пайдасына кабыл алуу жана жүргүзүү бо</w:t>
      </w:r>
      <w:r w:rsidRPr="00AE31DA">
        <w:t xml:space="preserve">юнча кызмат көрсөтүүлөр жаатындагы иштерди жүзөгө ашырууга </w:t>
      </w:r>
      <w:r w:rsidRPr="00D73048">
        <w:t>Улуттук банктын</w:t>
      </w:r>
      <w:r w:rsidRPr="00C80DB9">
        <w:t xml:space="preserve"> лицензиясы бар юридикалык жак.</w:t>
      </w:r>
    </w:p>
    <w:p w:rsidR="00AE31DA" w:rsidRPr="00AE31DA" w:rsidRDefault="00AE31DA" w:rsidP="00BD4B8C">
      <w:pPr>
        <w:ind w:firstLine="708"/>
        <w:jc w:val="both"/>
      </w:pPr>
      <w:r w:rsidRPr="00BD4B8C">
        <w:t>Акча которуулардын системасы</w:t>
      </w:r>
      <w:r w:rsidRPr="00C80DB9">
        <w:t xml:space="preserve"> - төлөм системасынын оператору тарабынан бул адресаттарга төлөнүп бериле турган шарт менен калктан акча каражаттарын кабыл алуу боюнча төлөм системасынын тиби.</w:t>
      </w:r>
    </w:p>
    <w:p w:rsidR="00AE31DA" w:rsidRPr="00AE31DA" w:rsidRDefault="00AE31DA" w:rsidP="00BD4B8C">
      <w:pPr>
        <w:ind w:firstLine="708"/>
        <w:jc w:val="both"/>
      </w:pPr>
      <w:r w:rsidRPr="00BD4B8C">
        <w:lastRenderedPageBreak/>
        <w:t>Төлөм карталары менен эсептешүүлөр системасы</w:t>
      </w:r>
      <w:r w:rsidRPr="00C80DB9">
        <w:t xml:space="preserve"> - карталарды пайдалануу менен накталай эмес эсептешүүлөрдү уюштуруу үчүн ченемдердин, эрежелердин, мекемелердин жана программалык-техникалык каражаттардын жыйындысы.</w:t>
      </w:r>
    </w:p>
    <w:p w:rsidR="00AE31DA" w:rsidRPr="00C80DB9" w:rsidRDefault="00AE31DA" w:rsidP="00BD4B8C">
      <w:pPr>
        <w:ind w:firstLine="708"/>
        <w:jc w:val="both"/>
      </w:pPr>
      <w:r w:rsidRPr="00BD4B8C">
        <w:t>Электрондук акча</w:t>
      </w:r>
      <w:r w:rsidRPr="00C80DB9">
        <w:t xml:space="preserve"> - алдын ала төлөнгөн карталарды жана электрондук капчыкты кошуп алганда, программалык-техникалык түзүлүштө электрондук түрдө сакталган жана төлөм каражаты катары кабыл алынган акча наркы.</w:t>
      </w:r>
    </w:p>
    <w:p w:rsidR="00AE31DA" w:rsidRPr="00C80DB9" w:rsidRDefault="00AE31DA" w:rsidP="00BD4B8C">
      <w:pPr>
        <w:ind w:firstLine="708"/>
        <w:jc w:val="both"/>
      </w:pPr>
      <w:r w:rsidRPr="00BD4B8C">
        <w:t>Электрондук төлөм документи</w:t>
      </w:r>
      <w:r w:rsidRPr="00C80DB9">
        <w:t xml:space="preserve"> - эсептешүүлөрдү жүзөгө ашыруу үчүн зарыл маалыматтарды камтыган жана электрондук колтамга менен күбөлөндүрүлгөн электрондук формада түзүлгөн төлөм документинин түрү.</w:t>
      </w:r>
    </w:p>
    <w:p w:rsidR="00AE31DA" w:rsidRPr="00D73048" w:rsidRDefault="00AE31DA" w:rsidP="00BD4B8C">
      <w:pPr>
        <w:ind w:firstLine="708"/>
        <w:jc w:val="both"/>
      </w:pPr>
      <w:r w:rsidRPr="00BD4B8C">
        <w:t>Процессинг</w:t>
      </w:r>
      <w:r w:rsidRPr="00D73048">
        <w:t xml:space="preserve"> - финансылык маалыматтарды кабыл алуу, иштеп чыгуу жана аларды төлөм системасынын катышуучуларына берүү боюнча өз ара байланыштуу процесстерди өзүнө камтыган лицензиялануучу иш.</w:t>
      </w:r>
    </w:p>
    <w:p w:rsidR="00AE31DA" w:rsidRPr="00D73048" w:rsidRDefault="00AE31DA" w:rsidP="00BD4B8C">
      <w:pPr>
        <w:ind w:firstLine="708"/>
        <w:jc w:val="both"/>
      </w:pPr>
      <w:r w:rsidRPr="00D73048">
        <w:t>Электрондук акча эмитенти (эмитент) – Улуттук банк, ошондой эле банк операцияларын жүргүзүү укугуна лицензияга кошо тиркелген, уруксат берилген банктык операциялар тизмегине ылайык электрондук акча чыгаруу укугуна ээ жана электрондук акча ээлеринин накталай акчага айландырууга сунуштаган электрондук акчасынын ордун жабуу боюнча шартсыз жана кайтарылып алынгыс милдеттенмелерди өзүнө алган банк.</w:t>
      </w:r>
    </w:p>
    <w:p w:rsidR="00AE31DA" w:rsidRPr="00D73048" w:rsidRDefault="00AE31DA" w:rsidP="00BD4B8C">
      <w:pPr>
        <w:ind w:firstLine="708"/>
        <w:jc w:val="both"/>
      </w:pPr>
      <w:r w:rsidRPr="00D73048">
        <w:t xml:space="preserve">Эл аралык электрондук акча </w:t>
      </w:r>
      <w:r w:rsidRPr="00BD4B8C">
        <w:t xml:space="preserve">эмитенти – </w:t>
      </w:r>
      <w:r w:rsidRPr="00D73048">
        <w:t>Кыргыз Республикасынын чегинен тышкары эл аралык электрондук акчаны чыгарган (эсепке алууну жүзөгө ашырган), өз ишин түзүлгөн өлкөнүн мыйзамдарына ылайык жүргүзгөн банк же юридикалык жак, Кыргыз Республикасынын резидент эмеси».</w:t>
      </w:r>
    </w:p>
    <w:p w:rsidR="00C3148C" w:rsidRPr="00C80DB9" w:rsidRDefault="00C3148C">
      <w:pPr>
        <w:ind w:firstLine="708"/>
        <w:jc w:val="both"/>
      </w:pPr>
    </w:p>
    <w:p w:rsidR="00755922" w:rsidRPr="00AE31DA" w:rsidRDefault="005E795A">
      <w:pPr>
        <w:ind w:firstLine="708"/>
        <w:jc w:val="both"/>
      </w:pPr>
      <w:r w:rsidRPr="00AE31DA">
        <w:t xml:space="preserve">3) </w:t>
      </w:r>
      <w:r w:rsidR="007C11A5" w:rsidRPr="00AE31DA">
        <w:t>3-берененин:</w:t>
      </w:r>
    </w:p>
    <w:p w:rsidR="00755922" w:rsidRPr="00AE31DA" w:rsidRDefault="007C11A5">
      <w:pPr>
        <w:ind w:firstLine="708"/>
        <w:jc w:val="both"/>
      </w:pPr>
      <w:r w:rsidRPr="00AE31DA">
        <w:rPr>
          <w:lang w:eastAsia="en-US"/>
        </w:rPr>
        <w:t xml:space="preserve">а) </w:t>
      </w:r>
      <w:r w:rsidRPr="00AE31DA">
        <w:t>бүтүндөй тексти боюнча ар башка жөндөмөдөгү «Кыргыз банкы</w:t>
      </w:r>
      <w:r w:rsidR="00BF0E78" w:rsidRPr="00AE31DA">
        <w:t>»</w:t>
      </w:r>
      <w:r w:rsidRPr="00AE31DA">
        <w:t xml:space="preserve"> деген сөздөр тиешелүү жөндөмөдөгү «Улуттук банк» дегенге алмаштырылсын;</w:t>
      </w:r>
    </w:p>
    <w:p w:rsidR="00755922" w:rsidRPr="00AE31DA" w:rsidRDefault="007C11A5">
      <w:pPr>
        <w:ind w:firstLine="708"/>
        <w:jc w:val="both"/>
      </w:pPr>
      <w:r w:rsidRPr="00AE31DA">
        <w:t>б) 3-бөлүктүн 1-пунктунун экинчи сүйлөмү төмөнкү редакцияда берилсин:</w:t>
      </w:r>
    </w:p>
    <w:p w:rsidR="00EC0E58" w:rsidRPr="00D73048" w:rsidRDefault="00EC0E58" w:rsidP="003C2DF1">
      <w:pPr>
        <w:ind w:firstLine="708"/>
        <w:jc w:val="both"/>
      </w:pPr>
      <w:r w:rsidRPr="00AE31DA">
        <w:rPr>
          <w:lang w:eastAsia="en-US"/>
        </w:rPr>
        <w:t xml:space="preserve">«Төлөм уюму жана товарларды/кызмат көрсөтүүлөрдү сунуштоочулар ортосунда агенттик келишимде төлөм уюму товарларды/кызмат көрсөтүүлөрдү сунуштоочуга </w:t>
      </w:r>
      <w:r w:rsidRPr="00D73048">
        <w:rPr>
          <w:lang w:eastAsia="en-US"/>
        </w:rPr>
        <w:t>накталай акча каражаттарын салуу, банктык эсептен чегерүү, камсыздандыруу депозитин жайгаштыруу, кайтарылып алынгыс банктык гарантияны сунуштоо аркылуу жана төлөм уюмунун товарларды/кызмат көрсөтүүлөрдү сунуштоочулар алдында милдеттенмелерди аткаруу боюнча камсыздоо катары башка ыкмаларда алдын ала төлөм сунуштоо шартында өз ара эсептешүү каралышы мүмкүн;</w:t>
      </w:r>
      <w:r w:rsidRPr="00D73048">
        <w:rPr>
          <w:lang w:eastAsia="ky-KG"/>
        </w:rPr>
        <w:t>»;</w:t>
      </w:r>
    </w:p>
    <w:p w:rsidR="00755922" w:rsidRPr="00D73048" w:rsidRDefault="007C11A5">
      <w:pPr>
        <w:ind w:firstLine="708"/>
        <w:jc w:val="both"/>
      </w:pPr>
      <w:r w:rsidRPr="00D73048">
        <w:t>в) 3-бөлүктүн 2-пункту төмөнкү редакцияда берилсин:</w:t>
      </w:r>
    </w:p>
    <w:p w:rsidR="003D7C20" w:rsidRPr="00AE31DA" w:rsidRDefault="007C11A5" w:rsidP="003C2DF1">
      <w:pPr>
        <w:ind w:firstLine="708"/>
        <w:jc w:val="both"/>
        <w:rPr>
          <w:lang w:eastAsia="en-US"/>
        </w:rPr>
      </w:pPr>
      <w:r w:rsidRPr="00D73048">
        <w:rPr>
          <w:lang w:eastAsia="en-US"/>
        </w:rPr>
        <w:t xml:space="preserve">«2) банк менен агенттик келишимдин негизинде гана банктык кызмат көрсөтүүлөрдүн башка тизмесин, электрондук акчаларды банк менен агенттик келишимдин негизинде гана Кыргыз Республикасынын аймагында жайылтууга. Мында келишимдин чегинде </w:t>
      </w:r>
      <w:bookmarkStart w:id="0" w:name="_GoBack"/>
      <w:bookmarkEnd w:id="0"/>
      <w:r w:rsidRPr="00D73048">
        <w:rPr>
          <w:lang w:eastAsia="en-US"/>
        </w:rPr>
        <w:t>агенттер тарабынан милдеттенмелердин аткарылышы үчүн банк</w:t>
      </w:r>
      <w:r w:rsidRPr="00AE31DA">
        <w:rPr>
          <w:lang w:eastAsia="en-US"/>
        </w:rPr>
        <w:t xml:space="preserve"> жоопкерчилик тартат.</w:t>
      </w:r>
      <w:r w:rsidRPr="00AE31DA">
        <w:rPr>
          <w:lang w:eastAsia="ky-KG"/>
        </w:rPr>
        <w:t>»</w:t>
      </w:r>
      <w:r w:rsidRPr="00AE31DA">
        <w:rPr>
          <w:lang w:eastAsia="en-US"/>
        </w:rPr>
        <w:t>;</w:t>
      </w:r>
    </w:p>
    <w:p w:rsidR="00755922" w:rsidRPr="00AE31DA" w:rsidRDefault="007C11A5">
      <w:pPr>
        <w:ind w:firstLine="708"/>
        <w:jc w:val="both"/>
        <w:rPr>
          <w:lang w:eastAsia="en-US"/>
        </w:rPr>
      </w:pPr>
      <w:r w:rsidRPr="00AE31DA">
        <w:rPr>
          <w:lang w:eastAsia="en-US"/>
        </w:rPr>
        <w:t xml:space="preserve">г) </w:t>
      </w:r>
      <w:r w:rsidRPr="00AE31DA">
        <w:t xml:space="preserve">берене </w:t>
      </w:r>
      <w:r w:rsidRPr="00AE31DA">
        <w:rPr>
          <w:lang w:eastAsia="en-US"/>
        </w:rPr>
        <w:t>төмөнкү мазмундагы 3-1-бөлүк менен толукталсын:</w:t>
      </w:r>
    </w:p>
    <w:p w:rsidR="00755922" w:rsidRPr="00AE31DA" w:rsidRDefault="007C11A5">
      <w:pPr>
        <w:ind w:firstLine="708"/>
        <w:jc w:val="both"/>
      </w:pPr>
      <w:r w:rsidRPr="00AE31DA">
        <w:rPr>
          <w:lang w:eastAsia="en-US"/>
        </w:rPr>
        <w:t>«</w:t>
      </w:r>
      <w:r w:rsidRPr="00AE31DA">
        <w:t xml:space="preserve">3-1 Төлөм </w:t>
      </w:r>
      <w:r w:rsidR="000D0E76">
        <w:t>системасынын оператору</w:t>
      </w:r>
      <w:r w:rsidRPr="00AE31DA">
        <w:t xml:space="preserve">/төлөм </w:t>
      </w:r>
      <w:r w:rsidR="00301FD9" w:rsidRPr="00AE31DA">
        <w:t xml:space="preserve">уюму </w:t>
      </w:r>
      <w:r w:rsidRPr="00AE31DA">
        <w:t>лицензияда көрсөтүлгөн иштердин түрүн гана жүзөгө ашырууга, ошондой эле консультациялык/маалыматтык кызмат көрсөтүүлөрдү сунуштоого жана Улуттук банктын төлөм уюмдарынын жана төлөм системаларынын операторлорунун ишин лицензиялоо боюнча талаптарына ылайык, анын негизги иши менен коштолгон же негизги ишин камсыз кылуу үчүн зарыл болгон башка ишти жүзөгө ашырууга укуктуу.</w:t>
      </w:r>
    </w:p>
    <w:p w:rsidR="00755922" w:rsidRPr="00D73048" w:rsidRDefault="007C11A5" w:rsidP="00D73048">
      <w:pPr>
        <w:pStyle w:val="a3"/>
        <w:tabs>
          <w:tab w:val="left" w:pos="851"/>
        </w:tabs>
        <w:spacing w:after="0" w:line="240" w:lineRule="auto"/>
        <w:ind w:left="0" w:firstLine="709"/>
        <w:jc w:val="both"/>
        <w:rPr>
          <w:rFonts w:ascii="Times New Roman" w:hAnsi="Times New Roman"/>
          <w:sz w:val="24"/>
          <w:szCs w:val="24"/>
          <w:lang w:val="ky-KG"/>
        </w:rPr>
      </w:pPr>
      <w:r w:rsidRPr="00D73048">
        <w:rPr>
          <w:rFonts w:ascii="Times New Roman" w:hAnsi="Times New Roman"/>
          <w:sz w:val="24"/>
          <w:szCs w:val="24"/>
          <w:lang w:val="ky-KG"/>
        </w:rPr>
        <w:lastRenderedPageBreak/>
        <w:t xml:space="preserve">Төлөм уюму өз ишин төлөм системасынын операторунун иши менен гана айкалыштыра алат. Төлөм системасынын оператору өз ишин төлөм уюмунун иши менен гана айкалыштыра алат. </w:t>
      </w:r>
    </w:p>
    <w:p w:rsidR="00755922" w:rsidRPr="00D73048" w:rsidRDefault="007C11A5" w:rsidP="00D73048">
      <w:pPr>
        <w:pStyle w:val="a3"/>
        <w:tabs>
          <w:tab w:val="left" w:pos="851"/>
        </w:tabs>
        <w:spacing w:after="0" w:line="240" w:lineRule="auto"/>
        <w:ind w:left="0" w:firstLine="709"/>
        <w:jc w:val="both"/>
        <w:rPr>
          <w:rFonts w:ascii="Times New Roman" w:hAnsi="Times New Roman"/>
          <w:sz w:val="24"/>
          <w:szCs w:val="24"/>
          <w:lang w:val="ky-KG"/>
        </w:rPr>
      </w:pPr>
      <w:r w:rsidRPr="00D73048">
        <w:rPr>
          <w:rFonts w:ascii="Times New Roman" w:hAnsi="Times New Roman"/>
          <w:sz w:val="24"/>
          <w:szCs w:val="24"/>
          <w:lang w:val="ky-KG"/>
        </w:rPr>
        <w:t>Лицензияланууга тийиш болгон ишти жүзөгө ашыруу үчүн лицензияны башка жакка берүүгө тыюу салынат.</w:t>
      </w:r>
    </w:p>
    <w:p w:rsidR="00755922" w:rsidRPr="00D73048" w:rsidRDefault="007C11A5" w:rsidP="00D73048">
      <w:pPr>
        <w:pStyle w:val="a3"/>
        <w:tabs>
          <w:tab w:val="left" w:pos="851"/>
        </w:tabs>
        <w:spacing w:after="0" w:line="240" w:lineRule="auto"/>
        <w:ind w:left="0" w:firstLine="709"/>
        <w:jc w:val="both"/>
        <w:rPr>
          <w:rFonts w:ascii="Times New Roman" w:hAnsi="Times New Roman"/>
          <w:sz w:val="24"/>
          <w:szCs w:val="24"/>
          <w:lang w:val="ky-KG"/>
        </w:rPr>
      </w:pPr>
      <w:r w:rsidRPr="00D73048">
        <w:rPr>
          <w:rFonts w:ascii="Times New Roman" w:hAnsi="Times New Roman"/>
          <w:sz w:val="24"/>
          <w:szCs w:val="24"/>
          <w:lang w:val="ky-KG"/>
        </w:rPr>
        <w:t>Банк маалымат технологияларына, электрондук каражаттарга жана төлөмдөрдү жүргүзүү ыкмаларына негизделген төлөм системалары аркылуу өз иш натыйжасы болуп саналбаган товарлар жана кызмат көрсөтүүлөр үчүн төлөмдөрдү үчүнчү жактардын пайдасына кабыл ал</w:t>
      </w:r>
      <w:r w:rsidR="00430F1C" w:rsidRPr="00D73048">
        <w:rPr>
          <w:rFonts w:ascii="Times New Roman" w:hAnsi="Times New Roman"/>
          <w:sz w:val="24"/>
          <w:szCs w:val="24"/>
          <w:lang w:val="ky-KG"/>
        </w:rPr>
        <w:t>ып</w:t>
      </w:r>
      <w:r w:rsidRPr="00D73048">
        <w:rPr>
          <w:rFonts w:ascii="Times New Roman" w:hAnsi="Times New Roman"/>
          <w:sz w:val="24"/>
          <w:szCs w:val="24"/>
          <w:lang w:val="ky-KG"/>
        </w:rPr>
        <w:t>, эсептешүүлөрдү жүргүзүү, ошондой эле лицензияда түздөн-түз көрсөтүү менен үчүнчү жактардын төлөмдөрү жана эсептешүүлөрү боюнча финансылык маалыматтарды (процессинг, клиринг) кабыл алуу, иштеп чыгуу жана төлөм системасынын ошол процессинг, клиринг борборунун катышуучуларына аларды сунуштоо боюнча кызмат көрсөтүү операцияларын жүргүзүү укугуна ээ.»;</w:t>
      </w:r>
    </w:p>
    <w:p w:rsidR="00D73048" w:rsidRDefault="00D73048">
      <w:pPr>
        <w:pStyle w:val="a3"/>
        <w:tabs>
          <w:tab w:val="left" w:pos="851"/>
        </w:tabs>
        <w:spacing w:after="0" w:line="240" w:lineRule="auto"/>
        <w:ind w:left="0" w:firstLine="709"/>
        <w:jc w:val="both"/>
        <w:rPr>
          <w:rFonts w:ascii="Times New Roman" w:hAnsi="Times New Roman"/>
          <w:sz w:val="24"/>
          <w:szCs w:val="24"/>
          <w:lang w:val="ky-KG"/>
        </w:rPr>
      </w:pPr>
    </w:p>
    <w:p w:rsidR="00755922" w:rsidRPr="00AE31DA" w:rsidRDefault="007C11A5">
      <w:pPr>
        <w:pStyle w:val="a3"/>
        <w:tabs>
          <w:tab w:val="left" w:pos="851"/>
        </w:tabs>
        <w:spacing w:after="0" w:line="240" w:lineRule="auto"/>
        <w:ind w:left="0" w:firstLine="709"/>
        <w:jc w:val="both"/>
        <w:rPr>
          <w:rFonts w:ascii="Times New Roman" w:hAnsi="Times New Roman"/>
          <w:sz w:val="24"/>
          <w:szCs w:val="24"/>
          <w:lang w:val="ky-KG"/>
        </w:rPr>
      </w:pPr>
      <w:r w:rsidRPr="00AE31DA">
        <w:rPr>
          <w:rFonts w:ascii="Times New Roman" w:hAnsi="Times New Roman"/>
          <w:sz w:val="24"/>
          <w:szCs w:val="24"/>
          <w:lang w:val="ky-KG"/>
        </w:rPr>
        <w:t>4) 4-берененин:</w:t>
      </w:r>
    </w:p>
    <w:p w:rsidR="00755922" w:rsidRPr="00AE31DA" w:rsidRDefault="007C11A5">
      <w:pPr>
        <w:ind w:firstLine="708"/>
        <w:jc w:val="both"/>
      </w:pPr>
      <w:r w:rsidRPr="00AE31DA">
        <w:t>а) бүтүндөй тексти боюнча кездешкен «Кыргыз банкынын» деген сөздөр «Улуттук банктын</w:t>
      </w:r>
      <w:r w:rsidR="001F0C1E" w:rsidRPr="00AE31DA">
        <w:t>»</w:t>
      </w:r>
      <w:r w:rsidRPr="00AE31DA">
        <w:t xml:space="preserve"> дегенге алмаштырылсын;</w:t>
      </w:r>
    </w:p>
    <w:p w:rsidR="00755922" w:rsidRPr="00AE31DA" w:rsidRDefault="007C11A5">
      <w:pPr>
        <w:pStyle w:val="a3"/>
        <w:tabs>
          <w:tab w:val="left" w:pos="851"/>
        </w:tabs>
        <w:spacing w:after="0" w:line="240" w:lineRule="auto"/>
        <w:ind w:left="0" w:firstLine="709"/>
        <w:jc w:val="both"/>
        <w:rPr>
          <w:rFonts w:ascii="Times New Roman" w:hAnsi="Times New Roman"/>
          <w:sz w:val="24"/>
          <w:szCs w:val="24"/>
          <w:lang w:val="ky-KG"/>
        </w:rPr>
      </w:pPr>
      <w:r w:rsidRPr="00AE31DA">
        <w:rPr>
          <w:rFonts w:ascii="Times New Roman" w:hAnsi="Times New Roman"/>
          <w:sz w:val="24"/>
          <w:szCs w:val="24"/>
          <w:lang w:val="ky-KG"/>
        </w:rPr>
        <w:t>б) 8-бөлүгүнүн биринчи абзацындагы «укуктуу» деген сөз «тийиш» дегенге алмаштырылсын;</w:t>
      </w:r>
    </w:p>
    <w:p w:rsidR="00755922" w:rsidRPr="00D73048" w:rsidRDefault="007C11A5" w:rsidP="00F22560">
      <w:pPr>
        <w:ind w:firstLine="708"/>
        <w:jc w:val="both"/>
        <w:rPr>
          <w:lang w:eastAsia="ky-KG"/>
        </w:rPr>
      </w:pPr>
      <w:r w:rsidRPr="00AE31DA">
        <w:rPr>
          <w:lang w:eastAsia="ky-KG"/>
        </w:rPr>
        <w:t>в</w:t>
      </w:r>
      <w:r w:rsidRPr="004F75AA">
        <w:rPr>
          <w:lang w:eastAsia="ky-KG"/>
        </w:rPr>
        <w:t>)</w:t>
      </w:r>
      <w:r w:rsidRPr="00D73048">
        <w:rPr>
          <w:lang w:eastAsia="ky-KG"/>
        </w:rPr>
        <w:t xml:space="preserve"> 8-</w:t>
      </w:r>
      <w:r w:rsidRPr="00D73048">
        <w:rPr>
          <w:rFonts w:hint="eastAsia"/>
          <w:lang w:eastAsia="ky-KG"/>
        </w:rPr>
        <w:t>б</w:t>
      </w:r>
      <w:r w:rsidRPr="00D73048">
        <w:rPr>
          <w:lang w:eastAsia="ky-KG"/>
        </w:rPr>
        <w:t>ө</w:t>
      </w:r>
      <w:r w:rsidRPr="00D73048">
        <w:rPr>
          <w:rFonts w:hint="eastAsia"/>
          <w:lang w:eastAsia="ky-KG"/>
        </w:rPr>
        <w:t>л</w:t>
      </w:r>
      <w:r w:rsidRPr="00D73048">
        <w:rPr>
          <w:lang w:eastAsia="ky-KG"/>
        </w:rPr>
        <w:t>ү</w:t>
      </w:r>
      <w:r w:rsidRPr="00D73048">
        <w:rPr>
          <w:rFonts w:hint="eastAsia"/>
          <w:lang w:eastAsia="ky-KG"/>
        </w:rPr>
        <w:t>г</w:t>
      </w:r>
      <w:r w:rsidRPr="00D73048">
        <w:rPr>
          <w:lang w:eastAsia="ky-KG"/>
        </w:rPr>
        <w:t>ү</w:t>
      </w:r>
      <w:r w:rsidRPr="00D73048">
        <w:rPr>
          <w:rFonts w:hint="eastAsia"/>
          <w:lang w:eastAsia="ky-KG"/>
        </w:rPr>
        <w:t>н</w:t>
      </w:r>
      <w:r w:rsidRPr="00D73048">
        <w:rPr>
          <w:lang w:eastAsia="ky-KG"/>
        </w:rPr>
        <w:t>ү</w:t>
      </w:r>
      <w:r w:rsidRPr="00D73048">
        <w:rPr>
          <w:rFonts w:hint="eastAsia"/>
          <w:lang w:eastAsia="ky-KG"/>
        </w:rPr>
        <w:t>н</w:t>
      </w:r>
      <w:r w:rsidRPr="00D73048">
        <w:rPr>
          <w:lang w:eastAsia="ky-KG"/>
        </w:rPr>
        <w:t xml:space="preserve"> 5-</w:t>
      </w:r>
      <w:r w:rsidRPr="00D73048">
        <w:rPr>
          <w:rFonts w:hint="eastAsia"/>
          <w:lang w:eastAsia="ky-KG"/>
        </w:rPr>
        <w:t>пункту</w:t>
      </w:r>
      <w:r w:rsidRPr="00D73048">
        <w:rPr>
          <w:lang w:eastAsia="ky-KG"/>
        </w:rPr>
        <w:t xml:space="preserve"> </w:t>
      </w:r>
      <w:r w:rsidRPr="00D73048">
        <w:rPr>
          <w:rFonts w:hint="eastAsia"/>
          <w:lang w:eastAsia="ky-KG"/>
        </w:rPr>
        <w:t>т</w:t>
      </w:r>
      <w:r w:rsidRPr="00D73048">
        <w:rPr>
          <w:lang w:eastAsia="ky-KG"/>
        </w:rPr>
        <w:t>ө</w:t>
      </w:r>
      <w:r w:rsidRPr="00D73048">
        <w:rPr>
          <w:rFonts w:hint="eastAsia"/>
          <w:lang w:eastAsia="ky-KG"/>
        </w:rPr>
        <w:t>м</w:t>
      </w:r>
      <w:r w:rsidRPr="00D73048">
        <w:rPr>
          <w:lang w:eastAsia="ky-KG"/>
        </w:rPr>
        <w:t>ө</w:t>
      </w:r>
      <w:r w:rsidRPr="00D73048">
        <w:rPr>
          <w:rFonts w:hint="eastAsia"/>
          <w:lang w:eastAsia="ky-KG"/>
        </w:rPr>
        <w:t>нк</w:t>
      </w:r>
      <w:r w:rsidRPr="00D73048">
        <w:rPr>
          <w:lang w:eastAsia="ky-KG"/>
        </w:rPr>
        <w:t xml:space="preserve">ү </w:t>
      </w:r>
      <w:r w:rsidRPr="00D73048">
        <w:rPr>
          <w:rFonts w:hint="eastAsia"/>
          <w:lang w:eastAsia="ky-KG"/>
        </w:rPr>
        <w:t>редакцияда</w:t>
      </w:r>
      <w:r w:rsidRPr="00D73048">
        <w:rPr>
          <w:lang w:eastAsia="ky-KG"/>
        </w:rPr>
        <w:t xml:space="preserve"> </w:t>
      </w:r>
      <w:r w:rsidRPr="00D73048">
        <w:rPr>
          <w:rFonts w:hint="eastAsia"/>
          <w:lang w:eastAsia="ky-KG"/>
        </w:rPr>
        <w:t>берилсин</w:t>
      </w:r>
      <w:r w:rsidRPr="00D73048">
        <w:rPr>
          <w:lang w:eastAsia="ky-KG"/>
        </w:rPr>
        <w:t>:</w:t>
      </w:r>
    </w:p>
    <w:p w:rsidR="00755922" w:rsidRPr="00D73048" w:rsidRDefault="007C11A5" w:rsidP="00F22560">
      <w:pPr>
        <w:ind w:firstLine="708"/>
        <w:jc w:val="both"/>
        <w:rPr>
          <w:lang w:eastAsia="ky-KG"/>
        </w:rPr>
      </w:pPr>
      <w:r w:rsidRPr="00C80DB9">
        <w:t>«</w:t>
      </w:r>
      <w:r w:rsidRPr="00D73048">
        <w:rPr>
          <w:lang w:eastAsia="ky-KG"/>
        </w:rPr>
        <w:t xml:space="preserve">5) </w:t>
      </w:r>
      <w:r w:rsidRPr="00D73048">
        <w:rPr>
          <w:rFonts w:hint="eastAsia"/>
          <w:lang w:eastAsia="ky-KG"/>
        </w:rPr>
        <w:t>эгерде</w:t>
      </w:r>
      <w:r w:rsidRPr="00D73048">
        <w:rPr>
          <w:lang w:eastAsia="ky-KG"/>
        </w:rPr>
        <w:t xml:space="preserve"> </w:t>
      </w:r>
      <w:r w:rsidRPr="00D73048">
        <w:rPr>
          <w:rFonts w:hint="eastAsia"/>
          <w:lang w:eastAsia="ky-KG"/>
        </w:rPr>
        <w:t>кардар</w:t>
      </w:r>
      <w:r w:rsidRPr="00D73048">
        <w:rPr>
          <w:lang w:eastAsia="ky-KG"/>
        </w:rPr>
        <w:t xml:space="preserve"> </w:t>
      </w:r>
      <w:r w:rsidRPr="00D73048">
        <w:rPr>
          <w:rFonts w:hint="eastAsia"/>
          <w:lang w:eastAsia="ky-KG"/>
        </w:rPr>
        <w:t>операцияларды</w:t>
      </w:r>
      <w:r w:rsidRPr="00D73048">
        <w:rPr>
          <w:lang w:eastAsia="ky-KG"/>
        </w:rPr>
        <w:t xml:space="preserve"> </w:t>
      </w:r>
      <w:r w:rsidRPr="00D73048">
        <w:rPr>
          <w:rFonts w:hint="eastAsia"/>
          <w:lang w:eastAsia="ky-KG"/>
        </w:rPr>
        <w:t>ишке</w:t>
      </w:r>
      <w:r w:rsidRPr="00D73048">
        <w:rPr>
          <w:lang w:eastAsia="ky-KG"/>
        </w:rPr>
        <w:t xml:space="preserve"> </w:t>
      </w:r>
      <w:r w:rsidRPr="00D73048">
        <w:rPr>
          <w:rFonts w:hint="eastAsia"/>
          <w:lang w:eastAsia="ky-KG"/>
        </w:rPr>
        <w:t>ашыруу</w:t>
      </w:r>
      <w:r w:rsidRPr="00D73048">
        <w:rPr>
          <w:lang w:eastAsia="ky-KG"/>
        </w:rPr>
        <w:t xml:space="preserve"> </w:t>
      </w:r>
      <w:r w:rsidRPr="00D73048">
        <w:rPr>
          <w:rFonts w:hint="eastAsia"/>
          <w:lang w:eastAsia="ky-KG"/>
        </w:rPr>
        <w:t>жана</w:t>
      </w:r>
      <w:r w:rsidRPr="00D73048">
        <w:rPr>
          <w:lang w:eastAsia="ky-KG"/>
        </w:rPr>
        <w:t xml:space="preserve"> </w:t>
      </w:r>
      <w:r w:rsidRPr="00D73048">
        <w:rPr>
          <w:rFonts w:hint="eastAsia"/>
          <w:lang w:eastAsia="ky-KG"/>
        </w:rPr>
        <w:t>аны</w:t>
      </w:r>
      <w:r w:rsidRPr="00D73048">
        <w:rPr>
          <w:lang w:eastAsia="ky-KG"/>
        </w:rPr>
        <w:t xml:space="preserve"> </w:t>
      </w:r>
      <w:r w:rsidR="00C80DB9">
        <w:rPr>
          <w:lang w:eastAsia="ky-KG"/>
        </w:rPr>
        <w:t xml:space="preserve">талаптагыдай текшерүү </w:t>
      </w:r>
      <w:r w:rsidRPr="00D73048">
        <w:rPr>
          <w:lang w:eastAsia="ky-KG"/>
        </w:rPr>
        <w:t>ү</w:t>
      </w:r>
      <w:r w:rsidRPr="00D73048">
        <w:rPr>
          <w:rFonts w:hint="eastAsia"/>
          <w:lang w:eastAsia="ky-KG"/>
        </w:rPr>
        <w:t>ч</w:t>
      </w:r>
      <w:r w:rsidRPr="00D73048">
        <w:rPr>
          <w:lang w:eastAsia="ky-KG"/>
        </w:rPr>
        <w:t>ү</w:t>
      </w:r>
      <w:r w:rsidRPr="00D73048">
        <w:rPr>
          <w:rFonts w:hint="eastAsia"/>
          <w:lang w:eastAsia="ky-KG"/>
        </w:rPr>
        <w:t>н</w:t>
      </w:r>
      <w:r w:rsidRPr="00D73048">
        <w:rPr>
          <w:lang w:eastAsia="ky-KG"/>
        </w:rPr>
        <w:t xml:space="preserve"> </w:t>
      </w:r>
      <w:r w:rsidRPr="00D73048">
        <w:rPr>
          <w:rFonts w:hint="eastAsia"/>
          <w:lang w:eastAsia="ky-KG"/>
        </w:rPr>
        <w:t>зарыл</w:t>
      </w:r>
      <w:r w:rsidRPr="00D73048">
        <w:rPr>
          <w:lang w:eastAsia="ky-KG"/>
        </w:rPr>
        <w:t xml:space="preserve"> </w:t>
      </w:r>
      <w:r w:rsidRPr="00D73048">
        <w:rPr>
          <w:rFonts w:hint="eastAsia"/>
          <w:lang w:eastAsia="ky-KG"/>
        </w:rPr>
        <w:t>документтерди</w:t>
      </w:r>
      <w:r w:rsidRPr="00D73048">
        <w:rPr>
          <w:lang w:eastAsia="ky-KG"/>
        </w:rPr>
        <w:t xml:space="preserve"> </w:t>
      </w:r>
      <w:r w:rsidRPr="00D73048">
        <w:rPr>
          <w:rFonts w:hint="eastAsia"/>
          <w:lang w:eastAsia="ky-KG"/>
        </w:rPr>
        <w:t>сунуштабаса</w:t>
      </w:r>
      <w:r w:rsidRPr="00C80DB9">
        <w:t>»</w:t>
      </w:r>
      <w:r w:rsidRPr="00D73048">
        <w:rPr>
          <w:lang w:eastAsia="ky-KG"/>
        </w:rPr>
        <w:t>;</w:t>
      </w:r>
    </w:p>
    <w:p w:rsidR="00755922" w:rsidRPr="00C80DB9" w:rsidRDefault="007C11A5" w:rsidP="00F22560">
      <w:pPr>
        <w:ind w:firstLine="708"/>
        <w:jc w:val="both"/>
        <w:rPr>
          <w:lang w:eastAsia="ky-KG"/>
        </w:rPr>
      </w:pPr>
      <w:r w:rsidRPr="00C80DB9">
        <w:rPr>
          <w:lang w:eastAsia="ky-KG"/>
        </w:rPr>
        <w:t>г) 8-бөлүк төмөнкү мазмундагы 5-1-пункт менен толукталсын:</w:t>
      </w:r>
    </w:p>
    <w:p w:rsidR="00755922" w:rsidRPr="00D73048" w:rsidRDefault="007C11A5" w:rsidP="00F22560">
      <w:pPr>
        <w:ind w:firstLine="708"/>
        <w:jc w:val="both"/>
        <w:rPr>
          <w:lang w:eastAsia="ky-KG"/>
        </w:rPr>
      </w:pPr>
      <w:r w:rsidRPr="00C80DB9">
        <w:t>«</w:t>
      </w:r>
      <w:r w:rsidRPr="00C80DB9">
        <w:rPr>
          <w:lang w:eastAsia="ky-KG"/>
        </w:rPr>
        <w:t xml:space="preserve">5-1) </w:t>
      </w:r>
      <w:r w:rsidR="004F75AA">
        <w:rPr>
          <w:lang w:eastAsia="ky-KG"/>
        </w:rPr>
        <w:t xml:space="preserve">эгерде </w:t>
      </w:r>
      <w:r w:rsidRPr="00C80DB9">
        <w:rPr>
          <w:lang w:eastAsia="ky-KG"/>
        </w:rPr>
        <w:t>кардар</w:t>
      </w:r>
      <w:r w:rsidR="004F75AA">
        <w:rPr>
          <w:lang w:eastAsia="ky-KG"/>
        </w:rPr>
        <w:t xml:space="preserve"> алар</w:t>
      </w:r>
      <w:r w:rsidR="00F311C9">
        <w:rPr>
          <w:lang w:eastAsia="ky-KG"/>
        </w:rPr>
        <w:t>га карата</w:t>
      </w:r>
      <w:r w:rsidR="004F75AA">
        <w:rPr>
          <w:lang w:eastAsia="ky-KG"/>
        </w:rPr>
        <w:t xml:space="preserve"> </w:t>
      </w:r>
      <w:r w:rsidRPr="00C80DB9">
        <w:rPr>
          <w:lang w:eastAsia="ky-KG"/>
        </w:rPr>
        <w:t xml:space="preserve">террористтик </w:t>
      </w:r>
      <w:r w:rsidRPr="00D73048">
        <w:rPr>
          <w:rFonts w:hint="eastAsia"/>
          <w:lang w:eastAsia="ky-KG"/>
        </w:rPr>
        <w:t>же</w:t>
      </w:r>
      <w:r w:rsidRPr="00D73048">
        <w:rPr>
          <w:lang w:eastAsia="ky-KG"/>
        </w:rPr>
        <w:t xml:space="preserve"> </w:t>
      </w:r>
      <w:r w:rsidRPr="00D73048">
        <w:rPr>
          <w:rFonts w:hint="eastAsia"/>
          <w:lang w:eastAsia="ky-KG"/>
        </w:rPr>
        <w:t>экстремисттик</w:t>
      </w:r>
      <w:r w:rsidRPr="00D73048">
        <w:rPr>
          <w:lang w:eastAsia="ky-KG"/>
        </w:rPr>
        <w:t xml:space="preserve"> </w:t>
      </w:r>
      <w:r w:rsidRPr="00D73048">
        <w:rPr>
          <w:rFonts w:hint="eastAsia"/>
          <w:lang w:eastAsia="ky-KG"/>
        </w:rPr>
        <w:t>иш</w:t>
      </w:r>
      <w:r w:rsidRPr="00D73048">
        <w:rPr>
          <w:lang w:eastAsia="ky-KG"/>
        </w:rPr>
        <w:t>-</w:t>
      </w:r>
      <w:r w:rsidRPr="00D73048">
        <w:rPr>
          <w:rFonts w:hint="eastAsia"/>
          <w:lang w:eastAsia="ky-KG"/>
        </w:rPr>
        <w:t>аракеттерге</w:t>
      </w:r>
      <w:r w:rsidRPr="00D73048">
        <w:rPr>
          <w:lang w:eastAsia="ky-KG"/>
        </w:rPr>
        <w:t xml:space="preserve"> </w:t>
      </w:r>
      <w:r w:rsidRPr="00D73048">
        <w:rPr>
          <w:rFonts w:hint="eastAsia"/>
          <w:lang w:eastAsia="ky-KG"/>
        </w:rPr>
        <w:t>катыш</w:t>
      </w:r>
      <w:r w:rsidRPr="00D73048">
        <w:rPr>
          <w:lang w:eastAsia="ky-KG"/>
        </w:rPr>
        <w:t xml:space="preserve">кандыгы </w:t>
      </w:r>
      <w:r w:rsidRPr="00D73048">
        <w:rPr>
          <w:rFonts w:hint="eastAsia"/>
          <w:lang w:eastAsia="ky-KG"/>
        </w:rPr>
        <w:t>же</w:t>
      </w:r>
      <w:r w:rsidRPr="00D73048">
        <w:rPr>
          <w:lang w:eastAsia="ky-KG"/>
        </w:rPr>
        <w:t xml:space="preserve"> </w:t>
      </w:r>
      <w:r w:rsidRPr="00D73048">
        <w:rPr>
          <w:rFonts w:hint="eastAsia"/>
          <w:lang w:eastAsia="ky-KG"/>
        </w:rPr>
        <w:t>массалык</w:t>
      </w:r>
      <w:r w:rsidRPr="00D73048">
        <w:rPr>
          <w:lang w:eastAsia="ky-KG"/>
        </w:rPr>
        <w:t xml:space="preserve"> </w:t>
      </w:r>
      <w:r w:rsidRPr="00D73048">
        <w:rPr>
          <w:rFonts w:hint="eastAsia"/>
          <w:lang w:eastAsia="ky-KG"/>
        </w:rPr>
        <w:t>жок</w:t>
      </w:r>
      <w:r w:rsidRPr="00D73048">
        <w:rPr>
          <w:lang w:eastAsia="ky-KG"/>
        </w:rPr>
        <w:t xml:space="preserve"> </w:t>
      </w:r>
      <w:r w:rsidRPr="00D73048">
        <w:rPr>
          <w:rFonts w:hint="eastAsia"/>
          <w:lang w:eastAsia="ky-KG"/>
        </w:rPr>
        <w:t>кылуучу</w:t>
      </w:r>
      <w:r w:rsidRPr="00D73048">
        <w:rPr>
          <w:lang w:eastAsia="ky-KG"/>
        </w:rPr>
        <w:t xml:space="preserve"> </w:t>
      </w:r>
      <w:r w:rsidRPr="00D73048">
        <w:rPr>
          <w:rFonts w:hint="eastAsia"/>
          <w:lang w:eastAsia="ky-KG"/>
        </w:rPr>
        <w:t>курал</w:t>
      </w:r>
      <w:r w:rsidRPr="00D73048">
        <w:rPr>
          <w:lang w:eastAsia="ky-KG"/>
        </w:rPr>
        <w:t>-</w:t>
      </w:r>
      <w:r w:rsidRPr="00D73048">
        <w:rPr>
          <w:rFonts w:hint="eastAsia"/>
          <w:lang w:eastAsia="ky-KG"/>
        </w:rPr>
        <w:t>жарактарды</w:t>
      </w:r>
      <w:r w:rsidRPr="00D73048">
        <w:rPr>
          <w:lang w:eastAsia="ky-KG"/>
        </w:rPr>
        <w:t xml:space="preserve"> </w:t>
      </w:r>
      <w:r w:rsidRPr="00D73048">
        <w:rPr>
          <w:rFonts w:hint="eastAsia"/>
          <w:lang w:eastAsia="ky-KG"/>
        </w:rPr>
        <w:t>таркаткандыгы</w:t>
      </w:r>
      <w:r w:rsidRPr="00D73048">
        <w:rPr>
          <w:lang w:eastAsia="ky-KG"/>
        </w:rPr>
        <w:t xml:space="preserve"> </w:t>
      </w:r>
      <w:r w:rsidRPr="00D73048">
        <w:rPr>
          <w:rFonts w:hint="eastAsia"/>
          <w:lang w:eastAsia="ky-KG"/>
        </w:rPr>
        <w:t>ж</w:t>
      </w:r>
      <w:r w:rsidRPr="00D73048">
        <w:rPr>
          <w:lang w:eastAsia="ky-KG"/>
        </w:rPr>
        <w:t>ө</w:t>
      </w:r>
      <w:r w:rsidRPr="00D73048">
        <w:rPr>
          <w:rFonts w:hint="eastAsia"/>
          <w:lang w:eastAsia="ky-KG"/>
        </w:rPr>
        <w:t>н</w:t>
      </w:r>
      <w:r w:rsidRPr="00D73048">
        <w:rPr>
          <w:lang w:eastAsia="ky-KG"/>
        </w:rPr>
        <w:t>ү</w:t>
      </w:r>
      <w:r w:rsidRPr="00D73048">
        <w:rPr>
          <w:rFonts w:hint="eastAsia"/>
          <w:lang w:eastAsia="ky-KG"/>
        </w:rPr>
        <w:t>нд</w:t>
      </w:r>
      <w:r w:rsidRPr="00D73048">
        <w:rPr>
          <w:lang w:eastAsia="ky-KG"/>
        </w:rPr>
        <w:t xml:space="preserve">ө </w:t>
      </w:r>
      <w:r w:rsidRPr="00D73048">
        <w:rPr>
          <w:rFonts w:hint="eastAsia"/>
          <w:lang w:eastAsia="ky-KG"/>
        </w:rPr>
        <w:t>маалымат</w:t>
      </w:r>
      <w:r w:rsidRPr="00D73048">
        <w:rPr>
          <w:lang w:eastAsia="ky-KG"/>
        </w:rPr>
        <w:t xml:space="preserve"> </w:t>
      </w:r>
      <w:r w:rsidRPr="00D73048">
        <w:rPr>
          <w:rFonts w:hint="eastAsia"/>
          <w:lang w:eastAsia="ky-KG"/>
        </w:rPr>
        <w:t>бол</w:t>
      </w:r>
      <w:r w:rsidR="004F75AA">
        <w:rPr>
          <w:lang w:eastAsia="ky-KG"/>
        </w:rPr>
        <w:t>гон жеке адамдардын жана юридикалык жактардын, топтордун жана уюмдардын санкциялык тизмесине</w:t>
      </w:r>
      <w:r w:rsidR="00F311C9">
        <w:rPr>
          <w:lang w:eastAsia="ky-KG"/>
        </w:rPr>
        <w:t xml:space="preserve"> же алардын кылмыштуу кирешелерди легалдаштырууга (адалдоого) катышкандыгы тууралуу маалымат  болгон адамдардын, топтордун, уюмдардын тизмесине </w:t>
      </w:r>
      <w:r w:rsidR="004F75AA">
        <w:rPr>
          <w:lang w:eastAsia="ky-KG"/>
        </w:rPr>
        <w:t>кирсе</w:t>
      </w:r>
      <w:r w:rsidRPr="00C80DB9">
        <w:t>»</w:t>
      </w:r>
      <w:r w:rsidRPr="00D73048">
        <w:rPr>
          <w:lang w:eastAsia="ky-KG"/>
        </w:rPr>
        <w:t>;</w:t>
      </w:r>
    </w:p>
    <w:p w:rsidR="00755922" w:rsidRPr="00D73048" w:rsidRDefault="00755922" w:rsidP="00F22560">
      <w:pPr>
        <w:ind w:firstLine="708"/>
        <w:jc w:val="both"/>
        <w:rPr>
          <w:lang w:eastAsia="ky-KG"/>
        </w:rPr>
      </w:pPr>
    </w:p>
    <w:p w:rsidR="00755922" w:rsidRPr="00AE31DA" w:rsidRDefault="007C11A5" w:rsidP="00F22560">
      <w:pPr>
        <w:ind w:firstLine="708"/>
        <w:jc w:val="both"/>
      </w:pPr>
      <w:r w:rsidRPr="00D73048">
        <w:rPr>
          <w:lang w:eastAsia="ky-KG"/>
        </w:rPr>
        <w:t>5) 5-</w:t>
      </w:r>
      <w:r w:rsidRPr="00D73048">
        <w:rPr>
          <w:rFonts w:hint="eastAsia"/>
          <w:lang w:eastAsia="ky-KG"/>
        </w:rPr>
        <w:t>берененин</w:t>
      </w:r>
      <w:r w:rsidRPr="00C80DB9">
        <w:rPr>
          <w:rFonts w:ascii="Roboto" w:hAnsi="Roboto"/>
          <w:lang w:eastAsia="ky-KG"/>
        </w:rPr>
        <w:t xml:space="preserve"> </w:t>
      </w:r>
      <w:r w:rsidRPr="00C80DB9">
        <w:t>бүтүндөй тексти боюнча ар башка жөндөмөдөгү «Кыргыз банкы» деген сөздөр тиешелүү жөндөмөдөгү «Улуттук банк</w:t>
      </w:r>
      <w:r w:rsidR="001F0C1E" w:rsidRPr="00AE31DA">
        <w:t>»</w:t>
      </w:r>
      <w:r w:rsidRPr="00AE31DA">
        <w:t xml:space="preserve"> дегенге алмаштырылсын;</w:t>
      </w:r>
    </w:p>
    <w:p w:rsidR="00755922" w:rsidRPr="00AE31DA" w:rsidRDefault="00755922" w:rsidP="00F22560">
      <w:pPr>
        <w:ind w:firstLine="708"/>
        <w:jc w:val="both"/>
      </w:pPr>
    </w:p>
    <w:p w:rsidR="00755922" w:rsidRPr="00AE31DA" w:rsidRDefault="007C11A5" w:rsidP="00F22560">
      <w:pPr>
        <w:ind w:firstLine="708"/>
        <w:jc w:val="both"/>
      </w:pPr>
      <w:r w:rsidRPr="00AE31DA">
        <w:t>6) 6-берененин:</w:t>
      </w:r>
    </w:p>
    <w:p w:rsidR="00755922" w:rsidRPr="00AE31DA" w:rsidRDefault="007C11A5" w:rsidP="00F22560">
      <w:pPr>
        <w:ind w:firstLine="708"/>
        <w:jc w:val="both"/>
      </w:pPr>
      <w:r w:rsidRPr="00AE31DA">
        <w:t>а) бүтүндөй тексти боюнча ар башка жөндөмөдөгү «Кыргыз банкы» деген сөздөр тиешелүү жөндөмөдөгү «Улуттук банк» дегенге алмаштырылсын;</w:t>
      </w:r>
    </w:p>
    <w:p w:rsidR="00755922" w:rsidRPr="00AE31DA" w:rsidRDefault="007C11A5" w:rsidP="00F22560">
      <w:pPr>
        <w:ind w:firstLine="708"/>
        <w:jc w:val="both"/>
      </w:pPr>
      <w:r w:rsidRPr="00AE31DA">
        <w:t>б) 2-бөлүктүн биринчи сүйлөмү алынып салынсын;</w:t>
      </w:r>
    </w:p>
    <w:p w:rsidR="00755922" w:rsidRPr="00AE31DA" w:rsidRDefault="007C11A5" w:rsidP="00F22560">
      <w:pPr>
        <w:ind w:firstLine="708"/>
        <w:jc w:val="both"/>
      </w:pPr>
      <w:r w:rsidRPr="00AE31DA">
        <w:t>в) 5-бөлүктүн биринчи сүйлөмүндөгү «инструменттерин (алып жүрүүчүлөрдү)» деген сөздөр алынып салынсын;</w:t>
      </w:r>
    </w:p>
    <w:p w:rsidR="00755922" w:rsidRPr="00AE31DA" w:rsidRDefault="007C11A5" w:rsidP="00F22560">
      <w:pPr>
        <w:ind w:firstLine="708"/>
        <w:jc w:val="both"/>
      </w:pPr>
      <w:r w:rsidRPr="00AE31DA">
        <w:rPr>
          <w:rFonts w:ascii="Roboto" w:hAnsi="Roboto" w:hint="eastAsia"/>
          <w:lang w:eastAsia="ky-KG"/>
        </w:rPr>
        <w:t>г</w:t>
      </w:r>
      <w:r w:rsidRPr="00AE31DA">
        <w:rPr>
          <w:rFonts w:ascii="Roboto" w:hAnsi="Roboto"/>
          <w:lang w:eastAsia="ky-KG"/>
        </w:rPr>
        <w:t xml:space="preserve">) </w:t>
      </w:r>
      <w:r w:rsidRPr="00AE31DA">
        <w:t>7-бөлүктүн экинчи сүйлөмүндөгү «электрондук акча дистрибьютору» деген сөз «электрондук акчаны жайылтуучу агент» дегенге алмаштырылсын;</w:t>
      </w:r>
    </w:p>
    <w:p w:rsidR="00755922" w:rsidRPr="00AE31DA" w:rsidRDefault="007C11A5" w:rsidP="00F22560">
      <w:pPr>
        <w:ind w:firstLine="708"/>
        <w:jc w:val="both"/>
      </w:pPr>
      <w:r w:rsidRPr="00AE31DA">
        <w:t>д) 8-бөлүктө ар башка жөндөмөдөгү «дистрибьютору» деген сөздөр тиешелүү жөндөмөдөгү «электрондук акчаны жайылтуучу агент» дегенге алмаштырылсын;</w:t>
      </w:r>
    </w:p>
    <w:p w:rsidR="00755922" w:rsidRPr="00AE31DA" w:rsidRDefault="00755922" w:rsidP="00F22560">
      <w:pPr>
        <w:ind w:firstLine="708"/>
        <w:jc w:val="both"/>
      </w:pPr>
    </w:p>
    <w:p w:rsidR="00755922" w:rsidRPr="00AE31DA" w:rsidRDefault="007C11A5" w:rsidP="00F22560">
      <w:pPr>
        <w:ind w:firstLine="708"/>
        <w:jc w:val="both"/>
      </w:pPr>
      <w:r w:rsidRPr="00AE31DA">
        <w:t>7) 8-берененин бүтүндөй тексти боюнча кездешкен «Кыргыз банкынын» деген сөздөр «Улуттук банктын» дегенге алмаштырылсын;</w:t>
      </w:r>
    </w:p>
    <w:p w:rsidR="00755922" w:rsidRPr="00AE31DA" w:rsidRDefault="00755922" w:rsidP="00F22560">
      <w:pPr>
        <w:ind w:firstLine="708"/>
        <w:jc w:val="both"/>
      </w:pPr>
    </w:p>
    <w:p w:rsidR="00755922" w:rsidRPr="00AE31DA" w:rsidRDefault="007C11A5" w:rsidP="00F22560">
      <w:pPr>
        <w:ind w:firstLine="708"/>
        <w:jc w:val="both"/>
      </w:pPr>
      <w:r w:rsidRPr="00AE31DA">
        <w:t>8) 9-берененин:</w:t>
      </w:r>
    </w:p>
    <w:p w:rsidR="00755922" w:rsidRPr="00AE31DA" w:rsidRDefault="007C11A5" w:rsidP="00F22560">
      <w:pPr>
        <w:ind w:firstLine="708"/>
        <w:jc w:val="both"/>
      </w:pPr>
      <w:r w:rsidRPr="00AE31DA">
        <w:t>а) 1-бөлүгүндөгү «Кыргыз банкы» деген сөздөр «Улуттук банк» дегенге алмаштырылсын;</w:t>
      </w:r>
    </w:p>
    <w:p w:rsidR="00755922" w:rsidRPr="00AE31DA" w:rsidRDefault="007C11A5" w:rsidP="00F22560">
      <w:pPr>
        <w:ind w:firstLine="708"/>
        <w:jc w:val="both"/>
      </w:pPr>
      <w:r w:rsidRPr="00AE31DA">
        <w:t>б) бүтүндөй текст боюнча кездешкен «санариптик» деген сөздөр алынып салынсын;</w:t>
      </w:r>
    </w:p>
    <w:p w:rsidR="00755922" w:rsidRPr="00AE31DA" w:rsidRDefault="00755922" w:rsidP="00F22560">
      <w:pPr>
        <w:ind w:firstLine="708"/>
        <w:jc w:val="both"/>
      </w:pPr>
    </w:p>
    <w:p w:rsidR="00755922" w:rsidRPr="00AE31DA" w:rsidRDefault="007C11A5" w:rsidP="00F22560">
      <w:pPr>
        <w:ind w:firstLine="708"/>
        <w:jc w:val="both"/>
      </w:pPr>
      <w:r w:rsidRPr="00AE31DA">
        <w:t>9) 10-беренедеги «санариптик» деген сөз алынып салынсын;</w:t>
      </w:r>
    </w:p>
    <w:p w:rsidR="00755922" w:rsidRPr="00AE31DA" w:rsidRDefault="00755922" w:rsidP="00F22560">
      <w:pPr>
        <w:ind w:firstLine="708"/>
        <w:jc w:val="both"/>
      </w:pPr>
    </w:p>
    <w:p w:rsidR="00755922" w:rsidRPr="00AE31DA" w:rsidRDefault="007C11A5" w:rsidP="00F22560">
      <w:pPr>
        <w:ind w:firstLine="708"/>
        <w:jc w:val="both"/>
      </w:pPr>
      <w:r w:rsidRPr="00AE31DA">
        <w:t>10) 13-берененин:</w:t>
      </w:r>
    </w:p>
    <w:p w:rsidR="00755922" w:rsidRPr="00AE31DA" w:rsidRDefault="007C11A5" w:rsidP="00F22560">
      <w:pPr>
        <w:ind w:firstLine="708"/>
        <w:jc w:val="both"/>
      </w:pPr>
      <w:r w:rsidRPr="00AE31DA">
        <w:t>а) бүтүндөй тексти боюнча ар башка жөндөмөдөгү «Кыргыз банкы» деген сөздөр тиешелүү жөндөмөдөгү «Улуттук банк» дегенге алмаштырылсын;</w:t>
      </w:r>
    </w:p>
    <w:p w:rsidR="00755922" w:rsidRPr="00AE31DA" w:rsidRDefault="007C11A5" w:rsidP="00F22560">
      <w:pPr>
        <w:ind w:firstLine="708"/>
        <w:jc w:val="both"/>
      </w:pPr>
      <w:r w:rsidRPr="00AE31DA">
        <w:t>б) 5-бөлүктөгү «гана» деген сөз алынып салынсын;</w:t>
      </w:r>
    </w:p>
    <w:p w:rsidR="00755922" w:rsidRPr="00AE31DA" w:rsidRDefault="00755922" w:rsidP="00F22560">
      <w:pPr>
        <w:ind w:firstLine="708"/>
        <w:jc w:val="both"/>
      </w:pPr>
    </w:p>
    <w:p w:rsidR="00755922" w:rsidRPr="00AE31DA" w:rsidRDefault="007C11A5" w:rsidP="00F22560">
      <w:pPr>
        <w:ind w:firstLine="708"/>
        <w:jc w:val="both"/>
      </w:pPr>
      <w:r w:rsidRPr="00AE31DA">
        <w:t>11) 15-берененин 6-бөлүгүндөгү «Кыргыз банкынын» деген сөздөр «Улуттук банктын» дегенге алмаштырылсын;</w:t>
      </w:r>
    </w:p>
    <w:p w:rsidR="00755922" w:rsidRPr="00AE31DA" w:rsidRDefault="00755922" w:rsidP="00F22560">
      <w:pPr>
        <w:ind w:firstLine="708"/>
        <w:jc w:val="both"/>
      </w:pPr>
    </w:p>
    <w:p w:rsidR="00755922" w:rsidRPr="00AE31DA" w:rsidRDefault="007C11A5" w:rsidP="00F22560">
      <w:pPr>
        <w:ind w:firstLine="708"/>
        <w:jc w:val="both"/>
      </w:pPr>
      <w:r w:rsidRPr="00AE31DA">
        <w:t xml:space="preserve">12) 17-берененин: </w:t>
      </w:r>
    </w:p>
    <w:p w:rsidR="00755922" w:rsidRPr="00AE31DA" w:rsidRDefault="007C11A5" w:rsidP="00F22560">
      <w:pPr>
        <w:ind w:firstLine="708"/>
        <w:jc w:val="both"/>
      </w:pPr>
      <w:r w:rsidRPr="00AE31DA">
        <w:t>а) бүтүндөй тексти боюнча ар башка жөндөмөдөгү «Кыргыз банкы» деген сөздөр тиешелүү жөндөмөдөгү «Улуттук банк</w:t>
      </w:r>
      <w:r w:rsidR="00BF0E78" w:rsidRPr="00AE31DA">
        <w:t>»</w:t>
      </w:r>
      <w:r w:rsidRPr="00AE31DA">
        <w:t xml:space="preserve"> дегенге алмаштырылсын;</w:t>
      </w:r>
    </w:p>
    <w:p w:rsidR="00755922" w:rsidRPr="00AE31DA" w:rsidRDefault="007C11A5" w:rsidP="00F22560">
      <w:pPr>
        <w:ind w:firstLine="708"/>
        <w:jc w:val="both"/>
      </w:pPr>
      <w:r w:rsidRPr="00AE31DA">
        <w:t>б) 6-бөлүктүн биринчи сүйлөмүндөгү «мекемелеринин» деген сөз «уюмдар</w:t>
      </w:r>
      <w:r w:rsidR="003C2DF1">
        <w:t>ы</w:t>
      </w:r>
      <w:r w:rsidRPr="00AE31DA">
        <w:t>н</w:t>
      </w:r>
      <w:r w:rsidR="009F7DBF">
        <w:t>ын</w:t>
      </w:r>
      <w:r w:rsidRPr="00AE31DA">
        <w:t>» дегенге алмаштырылсын;</w:t>
      </w:r>
    </w:p>
    <w:p w:rsidR="00755922" w:rsidRPr="00AE31DA" w:rsidRDefault="00755922" w:rsidP="00F22560">
      <w:pPr>
        <w:ind w:firstLine="708"/>
        <w:jc w:val="both"/>
      </w:pPr>
    </w:p>
    <w:p w:rsidR="00755922" w:rsidRPr="00AE31DA" w:rsidRDefault="007C11A5" w:rsidP="00F22560">
      <w:pPr>
        <w:ind w:firstLine="708"/>
        <w:jc w:val="both"/>
      </w:pPr>
      <w:r w:rsidRPr="00AE31DA">
        <w:t xml:space="preserve">13) 18 - 19-беренелердин бүтүндөй тексти боюнча ар башка жөндөмөдөгү </w:t>
      </w:r>
      <w:r w:rsidR="00BF0E78" w:rsidRPr="00AE31DA">
        <w:t>«</w:t>
      </w:r>
      <w:r w:rsidRPr="00AE31DA">
        <w:t>Кыргыз банкы</w:t>
      </w:r>
      <w:r w:rsidR="00BF0E78" w:rsidRPr="00AE31DA">
        <w:t>»</w:t>
      </w:r>
      <w:r w:rsidRPr="00AE31DA">
        <w:t xml:space="preserve"> деген сөздөр тиешелүү жөндөмөдөгү «Улуттук банк» дегенге алмаштырылсын;</w:t>
      </w:r>
    </w:p>
    <w:p w:rsidR="00755922" w:rsidRPr="00AE31DA" w:rsidRDefault="00755922" w:rsidP="00F22560">
      <w:pPr>
        <w:ind w:firstLine="708"/>
        <w:jc w:val="both"/>
      </w:pPr>
    </w:p>
    <w:p w:rsidR="00755922" w:rsidRPr="00AE31DA" w:rsidRDefault="007C11A5" w:rsidP="00F22560">
      <w:pPr>
        <w:ind w:firstLine="708"/>
        <w:jc w:val="both"/>
      </w:pPr>
      <w:r w:rsidRPr="00AE31DA">
        <w:t>14) 20-берененин:</w:t>
      </w:r>
    </w:p>
    <w:p w:rsidR="00755922" w:rsidRPr="00AE31DA" w:rsidRDefault="007C11A5" w:rsidP="00F22560">
      <w:pPr>
        <w:ind w:firstLine="708"/>
        <w:jc w:val="both"/>
      </w:pPr>
      <w:r w:rsidRPr="00AE31DA">
        <w:t>а) бүтүндөй тексти боюнча ар башка жөндөмөдөгү «Кыргыз банкы» деген сөздөр тиешелүү жөндөмөдөгү «Улуттук банк» дегенге алмаштырылсын;</w:t>
      </w:r>
    </w:p>
    <w:p w:rsidR="00755922" w:rsidRPr="00AE31DA" w:rsidRDefault="007C11A5" w:rsidP="00F22560">
      <w:pPr>
        <w:ind w:firstLine="708"/>
        <w:jc w:val="both"/>
      </w:pPr>
      <w:r w:rsidRPr="00AE31DA">
        <w:t xml:space="preserve">б) </w:t>
      </w:r>
      <w:r w:rsidRPr="00AE31DA">
        <w:rPr>
          <w:lang w:eastAsia="en-US"/>
        </w:rPr>
        <w:t>берене</w:t>
      </w:r>
      <w:r w:rsidRPr="00AE31DA">
        <w:t xml:space="preserve"> төмөнкү мазмундагы 3-1-бөлүк менен толукталсын:</w:t>
      </w:r>
    </w:p>
    <w:p w:rsidR="00755922" w:rsidRPr="00AE31DA" w:rsidRDefault="007C11A5">
      <w:pPr>
        <w:adjustRightInd w:val="0"/>
        <w:ind w:firstLine="708"/>
        <w:jc w:val="both"/>
        <w:textAlignment w:val="baseline"/>
      </w:pPr>
      <w:r w:rsidRPr="00AE31DA">
        <w:rPr>
          <w:lang w:eastAsia="en-US"/>
        </w:rPr>
        <w:t>«3-1.</w:t>
      </w:r>
      <w:r w:rsidRPr="00AE31DA">
        <w:t xml:space="preserve"> Ар башка төлөм системаларынын банктык төлөм карттарын колдонуу менен улуттук валютада ишке ашырылган төлөмдөр боюнча финансылык маалыматтарды топтоо, иштеп чыгуу жана сактоо иши Кыргыз Республикасынын аймагында (мамлекет ичиндеги төлөмдөр) ишке ашырылууга тийиш. Мамлекет ичиндеги төлөмдөр боюнча клиринг улуттук төлөм системасынын оператору тарабынан жүргүзүлүүгө тийиш.»;</w:t>
      </w:r>
    </w:p>
    <w:p w:rsidR="0062004D" w:rsidRPr="00AE31DA" w:rsidRDefault="0062004D" w:rsidP="00D73048">
      <w:pPr>
        <w:pStyle w:val="tkTekst"/>
        <w:spacing w:after="0" w:line="240" w:lineRule="auto"/>
        <w:ind w:firstLine="0"/>
        <w:rPr>
          <w:rFonts w:ascii="Times New Roman" w:hAnsi="Times New Roman" w:cs="Times New Roman"/>
          <w:sz w:val="24"/>
          <w:szCs w:val="24"/>
          <w:lang w:val="ky-KG" w:eastAsia="en-US"/>
        </w:rPr>
      </w:pPr>
    </w:p>
    <w:p w:rsidR="00755922" w:rsidRPr="00AE31DA" w:rsidRDefault="007C11A5">
      <w:pPr>
        <w:pStyle w:val="tkTekst"/>
        <w:spacing w:after="0" w:line="240" w:lineRule="auto"/>
        <w:ind w:firstLine="708"/>
        <w:rPr>
          <w:rFonts w:ascii="Times New Roman" w:hAnsi="Times New Roman" w:cs="Times New Roman"/>
          <w:sz w:val="24"/>
          <w:szCs w:val="24"/>
          <w:lang w:val="ky-KG" w:eastAsia="en-US"/>
        </w:rPr>
      </w:pPr>
      <w:r w:rsidRPr="00AE31DA">
        <w:rPr>
          <w:rFonts w:ascii="Times New Roman" w:hAnsi="Times New Roman" w:cs="Times New Roman"/>
          <w:sz w:val="24"/>
          <w:szCs w:val="24"/>
          <w:lang w:val="ky-KG" w:eastAsia="en-US"/>
        </w:rPr>
        <w:t>15) 21-берене</w:t>
      </w:r>
      <w:r w:rsidRPr="00AE31DA">
        <w:rPr>
          <w:rFonts w:ascii="Times New Roman" w:hAnsi="Times New Roman" w:cs="Times New Roman"/>
          <w:sz w:val="24"/>
          <w:szCs w:val="24"/>
          <w:lang w:val="ky-KG"/>
        </w:rPr>
        <w:t xml:space="preserve"> төмөнкү мазмундагы</w:t>
      </w:r>
      <w:r w:rsidRPr="00AE31DA">
        <w:rPr>
          <w:rFonts w:ascii="Times New Roman" w:hAnsi="Times New Roman" w:cs="Times New Roman"/>
          <w:sz w:val="24"/>
          <w:szCs w:val="24"/>
          <w:lang w:val="ky-KG" w:eastAsia="en-US"/>
        </w:rPr>
        <w:t xml:space="preserve"> 4-бөлүк менен толукталсын:</w:t>
      </w:r>
    </w:p>
    <w:p w:rsidR="00755922" w:rsidRDefault="007C11A5">
      <w:pPr>
        <w:ind w:firstLine="708"/>
        <w:jc w:val="both"/>
      </w:pPr>
      <w:r w:rsidRPr="00AE31DA">
        <w:rPr>
          <w:lang w:eastAsia="en-US"/>
        </w:rPr>
        <w:t xml:space="preserve">«4. </w:t>
      </w:r>
      <w:r w:rsidRPr="00AE31DA">
        <w:t>Алуучу которулган акчаны жөнөтүүчү көрсөткөн банктык эсепке, Кыргыз Республикасынын банкы чыгарган банктык төлөм картка же болбосо идентификацияланган электрондук капчыкка чегерүү аркылуу алууга укуктуу. Эл аралык жана локалдык акча которуу системаларынын операторлору которулган акчанын банктык эсепке, банктык төлөм картка же болбосо идентификацияланган электрондук капчыкка чегерилишин камсыз кылууга тийиш.»;</w:t>
      </w:r>
    </w:p>
    <w:p w:rsidR="00755922" w:rsidRPr="00AE31DA" w:rsidRDefault="00755922">
      <w:pPr>
        <w:ind w:firstLine="708"/>
        <w:jc w:val="both"/>
      </w:pPr>
    </w:p>
    <w:p w:rsidR="00755922" w:rsidRPr="00AE31DA" w:rsidRDefault="007C11A5">
      <w:pPr>
        <w:ind w:firstLine="708"/>
        <w:jc w:val="both"/>
      </w:pPr>
      <w:r w:rsidRPr="00D933BA">
        <w:t>16) 23-берененин 1-бөлүгүндөгү «көрсөтүүчү финансы-кредиттик мекемелер» деген сөздөр «көрсөтүүчү финансы-кредит уюмдары» дегенге алмаштырылсын;</w:t>
      </w:r>
    </w:p>
    <w:p w:rsidR="00755922" w:rsidRPr="00AE31DA" w:rsidRDefault="00755922">
      <w:pPr>
        <w:ind w:firstLine="708"/>
        <w:jc w:val="both"/>
      </w:pPr>
    </w:p>
    <w:p w:rsidR="00755922" w:rsidRPr="00D73048" w:rsidRDefault="007C11A5" w:rsidP="00D73048">
      <w:pPr>
        <w:pStyle w:val="tkTekst"/>
        <w:spacing w:after="0" w:line="240" w:lineRule="auto"/>
        <w:ind w:firstLine="708"/>
        <w:rPr>
          <w:rFonts w:ascii="Times New Roman" w:hAnsi="Times New Roman" w:cs="Times New Roman"/>
          <w:sz w:val="24"/>
          <w:szCs w:val="24"/>
          <w:lang w:val="ky-KG"/>
        </w:rPr>
      </w:pPr>
      <w:r w:rsidRPr="00D73048">
        <w:rPr>
          <w:rFonts w:ascii="Times New Roman" w:hAnsi="Times New Roman" w:cs="Times New Roman"/>
          <w:sz w:val="24"/>
          <w:szCs w:val="24"/>
          <w:lang w:val="ky-KG"/>
        </w:rPr>
        <w:lastRenderedPageBreak/>
        <w:t>17) 24-берененин:</w:t>
      </w:r>
    </w:p>
    <w:p w:rsidR="00755922" w:rsidRPr="00D73048" w:rsidRDefault="007C11A5" w:rsidP="00D73048">
      <w:pPr>
        <w:pStyle w:val="tkTekst"/>
        <w:spacing w:after="0" w:line="240" w:lineRule="auto"/>
        <w:ind w:firstLine="708"/>
        <w:rPr>
          <w:rFonts w:ascii="Times New Roman" w:hAnsi="Times New Roman" w:cs="Times New Roman"/>
          <w:sz w:val="24"/>
          <w:szCs w:val="24"/>
          <w:lang w:val="ky-KG"/>
        </w:rPr>
      </w:pPr>
      <w:r w:rsidRPr="00D73048">
        <w:rPr>
          <w:rFonts w:ascii="Times New Roman" w:hAnsi="Times New Roman" w:cs="Times New Roman"/>
          <w:sz w:val="24"/>
          <w:szCs w:val="24"/>
          <w:lang w:val="ky-KG"/>
        </w:rPr>
        <w:t>а) 1 жана 6-бөлүктөгү ар башка жөндөмөдөгү «Кыргыз банкы» деген сөздөр тиешелүү жөндөмөдөгү «Улуттук банк» дегенге алмаштырылсын;</w:t>
      </w:r>
    </w:p>
    <w:p w:rsidR="00755922" w:rsidRPr="00AE31DA" w:rsidRDefault="007C11A5">
      <w:pPr>
        <w:pStyle w:val="tkTekst"/>
        <w:spacing w:after="0" w:line="240" w:lineRule="auto"/>
        <w:ind w:firstLine="708"/>
        <w:rPr>
          <w:rFonts w:ascii="Times New Roman" w:hAnsi="Times New Roman" w:cs="Times New Roman"/>
          <w:sz w:val="24"/>
          <w:szCs w:val="24"/>
          <w:lang w:val="ky-KG"/>
        </w:rPr>
      </w:pPr>
      <w:r w:rsidRPr="00AE31DA">
        <w:rPr>
          <w:rFonts w:ascii="Times New Roman" w:hAnsi="Times New Roman" w:cs="Times New Roman"/>
          <w:sz w:val="24"/>
          <w:szCs w:val="24"/>
          <w:lang w:val="ky-KG"/>
        </w:rPr>
        <w:t>б) 2-бөлүгүнүн экинчи жана үчүнчү сүйлөмү төмөнкү редакцияда берилсин:</w:t>
      </w:r>
    </w:p>
    <w:p w:rsidR="00755922" w:rsidRPr="00D73048" w:rsidRDefault="007C11A5" w:rsidP="00D73048">
      <w:pPr>
        <w:pStyle w:val="tkTekst"/>
        <w:spacing w:after="0" w:line="240" w:lineRule="auto"/>
        <w:ind w:firstLine="708"/>
        <w:rPr>
          <w:rFonts w:ascii="Times New Roman" w:hAnsi="Times New Roman" w:cs="Times New Roman"/>
          <w:sz w:val="24"/>
          <w:szCs w:val="24"/>
          <w:lang w:val="ky-KG"/>
        </w:rPr>
      </w:pPr>
      <w:r w:rsidRPr="00D73048">
        <w:rPr>
          <w:rFonts w:ascii="Times New Roman" w:hAnsi="Times New Roman" w:cs="Times New Roman"/>
          <w:sz w:val="24"/>
          <w:szCs w:val="24"/>
          <w:lang w:val="ky-KG"/>
        </w:rPr>
        <w:t xml:space="preserve">«Эл аралык электрондук акча оператору/эл аралык электрондук акча эмитенти </w:t>
      </w:r>
      <w:r w:rsidRPr="00D73048">
        <w:rPr>
          <w:rFonts w:ascii="Times New Roman" w:hAnsi="Times New Roman" w:cs="Times New Roman"/>
          <w:sz w:val="24"/>
          <w:szCs w:val="24"/>
          <w:lang w:val="ky-KG"/>
        </w:rPr>
        <w:noBreakHyphen/>
        <w:t xml:space="preserve"> Кыргыз Республикасынын резидент эмеси өз ишин ушул Мыйзамга жана Улуттук банктын ченемдик укуктук актыларына ылайык Улуттук банкта каттоодон өткөн шартта жүргүзө алат. Эл аралык электрондук акча системасынын операторуна/эл аралык электрондук акча системасынын эмитентине Улуттук банкта каттоодон өтүүсүз иш алып барууга тыюу салынат.»;</w:t>
      </w:r>
    </w:p>
    <w:p w:rsidR="00755922" w:rsidRPr="00D73048" w:rsidRDefault="007C11A5" w:rsidP="00D73048">
      <w:pPr>
        <w:pStyle w:val="tkTekst"/>
        <w:spacing w:after="0" w:line="240" w:lineRule="auto"/>
        <w:ind w:firstLine="708"/>
        <w:rPr>
          <w:rFonts w:ascii="Times New Roman" w:hAnsi="Times New Roman" w:cs="Times New Roman"/>
          <w:sz w:val="24"/>
          <w:szCs w:val="24"/>
          <w:lang w:val="ky-KG"/>
        </w:rPr>
      </w:pPr>
      <w:r w:rsidRPr="00D73048">
        <w:rPr>
          <w:rFonts w:ascii="Times New Roman" w:hAnsi="Times New Roman" w:cs="Times New Roman"/>
          <w:sz w:val="24"/>
          <w:szCs w:val="24"/>
          <w:lang w:val="ky-KG"/>
        </w:rPr>
        <w:t xml:space="preserve">в) </w:t>
      </w:r>
      <w:r w:rsidR="00525D0E" w:rsidRPr="00D73048">
        <w:rPr>
          <w:rFonts w:ascii="Times New Roman" w:hAnsi="Times New Roman" w:cs="Times New Roman"/>
          <w:sz w:val="24"/>
          <w:szCs w:val="24"/>
          <w:lang w:val="ky-KG"/>
        </w:rPr>
        <w:t xml:space="preserve">берене </w:t>
      </w:r>
      <w:r w:rsidRPr="00D73048">
        <w:rPr>
          <w:rFonts w:ascii="Times New Roman" w:hAnsi="Times New Roman" w:cs="Times New Roman"/>
          <w:sz w:val="24"/>
          <w:szCs w:val="24"/>
          <w:lang w:val="ky-KG"/>
        </w:rPr>
        <w:t>төмөнкү мазмундагы</w:t>
      </w:r>
      <w:r w:rsidR="00525D0E" w:rsidRPr="00D73048">
        <w:rPr>
          <w:rFonts w:ascii="Times New Roman" w:hAnsi="Times New Roman" w:cs="Times New Roman"/>
          <w:sz w:val="24"/>
          <w:szCs w:val="24"/>
          <w:lang w:val="ky-KG"/>
        </w:rPr>
        <w:t xml:space="preserve"> 2-1-бөлүк </w:t>
      </w:r>
      <w:r w:rsidRPr="00D73048">
        <w:rPr>
          <w:rFonts w:ascii="Times New Roman" w:hAnsi="Times New Roman" w:cs="Times New Roman"/>
          <w:sz w:val="24"/>
          <w:szCs w:val="24"/>
          <w:lang w:val="ky-KG"/>
        </w:rPr>
        <w:t>менен толукталсын:</w:t>
      </w:r>
    </w:p>
    <w:p w:rsidR="00755922" w:rsidRPr="00D73048" w:rsidRDefault="007C11A5" w:rsidP="00D73048">
      <w:pPr>
        <w:pStyle w:val="tkTekst"/>
        <w:spacing w:after="0" w:line="240" w:lineRule="auto"/>
        <w:ind w:firstLine="708"/>
        <w:rPr>
          <w:rFonts w:ascii="Times New Roman" w:hAnsi="Times New Roman" w:cs="Times New Roman"/>
          <w:sz w:val="24"/>
          <w:szCs w:val="24"/>
          <w:lang w:val="ky-KG"/>
        </w:rPr>
      </w:pPr>
      <w:r w:rsidRPr="00D73048">
        <w:rPr>
          <w:rFonts w:ascii="Times New Roman" w:hAnsi="Times New Roman" w:cs="Times New Roman"/>
          <w:sz w:val="24"/>
          <w:szCs w:val="24"/>
          <w:lang w:val="ky-KG"/>
        </w:rPr>
        <w:t>«</w:t>
      </w:r>
      <w:r w:rsidR="00F82D2E" w:rsidRPr="00D73048">
        <w:rPr>
          <w:rFonts w:ascii="Times New Roman" w:hAnsi="Times New Roman" w:cs="Times New Roman"/>
          <w:sz w:val="24"/>
          <w:szCs w:val="24"/>
          <w:lang w:val="ky-KG"/>
        </w:rPr>
        <w:t xml:space="preserve">2-1. </w:t>
      </w:r>
      <w:r w:rsidRPr="00D73048">
        <w:rPr>
          <w:rFonts w:ascii="Times New Roman" w:hAnsi="Times New Roman" w:cs="Times New Roman"/>
          <w:sz w:val="24"/>
          <w:szCs w:val="24"/>
          <w:lang w:val="ky-KG"/>
        </w:rPr>
        <w:t>Улуттук банк же үчүнчү жактардын төлөмдөрү жана эсептешүүлөрү боюнча (процессинг, клиринг) финансылык маалыматтарды кабыл алуу, иштеп чыгуу жана ошол процессинг, клиринг борборунун төлөм системасынын катышуучуларына аларды сунуштоо боюнча кызмат көрсөтүүгө лицензиясы бар, улуттук системанын талаптарына жооп берген жана төлөм системасынын иши ушул Мыйзамга жана Улуттук банктын ченемдик укуктук актыларына ылайык келишин камсыз кылган башка юридикалык жак - Кыргыз Республикасынын резиденти улуттук төлөм системасынын оператору болуп саналат.».</w:t>
      </w:r>
    </w:p>
    <w:p w:rsidR="00755922" w:rsidRPr="00AE31DA" w:rsidRDefault="007C11A5">
      <w:pPr>
        <w:pStyle w:val="tkTekst"/>
        <w:spacing w:after="0" w:line="240" w:lineRule="auto"/>
        <w:ind w:firstLine="708"/>
        <w:rPr>
          <w:rFonts w:ascii="Times New Roman" w:hAnsi="Times New Roman" w:cs="Times New Roman"/>
          <w:sz w:val="24"/>
          <w:szCs w:val="24"/>
          <w:lang w:val="ky-KG" w:eastAsia="en-US"/>
        </w:rPr>
      </w:pPr>
      <w:r w:rsidRPr="00AE31DA">
        <w:rPr>
          <w:rFonts w:ascii="Times New Roman" w:hAnsi="Times New Roman" w:cs="Times New Roman"/>
          <w:sz w:val="24"/>
          <w:szCs w:val="24"/>
          <w:lang w:val="ky-KG"/>
        </w:rPr>
        <w:t xml:space="preserve">г) </w:t>
      </w:r>
      <w:r w:rsidRPr="00AE31DA">
        <w:rPr>
          <w:rFonts w:ascii="Times New Roman" w:hAnsi="Times New Roman" w:cs="Times New Roman"/>
          <w:sz w:val="24"/>
          <w:szCs w:val="24"/>
          <w:lang w:val="ky-KG" w:eastAsia="en-US"/>
        </w:rPr>
        <w:t>5-бөлүгү төмөнкү редакцияда берилсин:</w:t>
      </w:r>
    </w:p>
    <w:p w:rsidR="00755922" w:rsidRPr="00AE31DA" w:rsidRDefault="007C11A5">
      <w:pPr>
        <w:pStyle w:val="tkTekst"/>
        <w:spacing w:after="0" w:line="240" w:lineRule="auto"/>
        <w:rPr>
          <w:rFonts w:ascii="Times New Roman" w:hAnsi="Times New Roman" w:cs="Times New Roman"/>
          <w:sz w:val="24"/>
          <w:szCs w:val="24"/>
          <w:lang w:val="ky-KG"/>
        </w:rPr>
      </w:pPr>
      <w:r w:rsidRPr="00AE31DA">
        <w:rPr>
          <w:rFonts w:ascii="Times New Roman" w:hAnsi="Times New Roman" w:cs="Times New Roman"/>
          <w:sz w:val="24"/>
          <w:szCs w:val="24"/>
          <w:lang w:val="ky-KG"/>
        </w:rPr>
        <w:t>«5. Төлөм системасынын оператору катышуучулардын системадан ачык жана тең укукта пайдалануусун камсыз кылган тариф саясатын иштеп чыгат. Төлөм системасынын алкагында кызмат көрсөтүүлөр үчүн тарифтерди жана төлөмдөрдүн башка түрлөрүн кошо алганда, кардарларга (пайдалануучуларга) тиешелүү төлөм системасынын эрежелери ачык-айкын болууга тийиш. Төлөм системасынын эрежелерине жаңы тарифтерди жана колдонуудагы тариф өлчөмүн көбөйтүү каралган өзгөртүүлөрдү киргизүүдө төлөм системасынын оператору Улуттук банктын ченемдик укуктук актыларында белгиленген мөөнөттө жана тартипте ал тууралуу Улуттук банкка, төлөм системасынын катышуучуларына жана пайдалануучуларына маалымдоого милдеттүү.»;</w:t>
      </w:r>
    </w:p>
    <w:p w:rsidR="00755922" w:rsidRPr="00AE31DA" w:rsidRDefault="00755922">
      <w:pPr>
        <w:pStyle w:val="a3"/>
        <w:spacing w:after="0" w:line="240" w:lineRule="auto"/>
        <w:ind w:left="0" w:firstLine="709"/>
        <w:jc w:val="both"/>
        <w:rPr>
          <w:rFonts w:ascii="Times New Roman" w:hAnsi="Times New Roman"/>
          <w:sz w:val="24"/>
          <w:szCs w:val="24"/>
          <w:lang w:val="ky-KG"/>
        </w:rPr>
      </w:pPr>
    </w:p>
    <w:p w:rsidR="00755922" w:rsidRPr="00AE31DA" w:rsidRDefault="007C11A5" w:rsidP="00F22560">
      <w:pPr>
        <w:ind w:firstLine="708"/>
        <w:jc w:val="both"/>
      </w:pPr>
      <w:r w:rsidRPr="00AE31DA">
        <w:t>18) 6-главанын аталышындагы «Кыргыз банкынын» деген сөздөр «Улуттук банктын» дегенге алмаштырылсын;</w:t>
      </w:r>
    </w:p>
    <w:p w:rsidR="00755922" w:rsidRPr="00AE31DA" w:rsidRDefault="00755922" w:rsidP="00F22560">
      <w:pPr>
        <w:ind w:firstLine="708"/>
        <w:jc w:val="both"/>
      </w:pPr>
    </w:p>
    <w:p w:rsidR="00755922" w:rsidRPr="00AE31DA" w:rsidRDefault="007C11A5" w:rsidP="00F22560">
      <w:pPr>
        <w:ind w:firstLine="708"/>
        <w:jc w:val="both"/>
      </w:pPr>
      <w:r w:rsidRPr="00AE31DA">
        <w:t>19) 26-берененин аталышында жана бүтүндөй тексти боюнча ар башка жөндөмөдөгү «Кыргыз банкы» деген сөздөр тиешелүү жөндөмөдөгү «Улуттук банк» дегенге алмаштырылсын;</w:t>
      </w:r>
    </w:p>
    <w:p w:rsidR="00755922" w:rsidRPr="00AE31DA" w:rsidRDefault="00755922" w:rsidP="00F22560">
      <w:pPr>
        <w:ind w:firstLine="708"/>
        <w:jc w:val="both"/>
      </w:pPr>
    </w:p>
    <w:p w:rsidR="00755922" w:rsidRPr="00AE31DA" w:rsidRDefault="007C11A5" w:rsidP="00F22560">
      <w:pPr>
        <w:pStyle w:val="a3"/>
        <w:spacing w:after="0" w:line="240" w:lineRule="auto"/>
        <w:ind w:left="0" w:firstLine="709"/>
        <w:jc w:val="both"/>
        <w:rPr>
          <w:rFonts w:ascii="Times New Roman" w:hAnsi="Times New Roman"/>
          <w:sz w:val="24"/>
          <w:szCs w:val="24"/>
          <w:lang w:val="ky-KG"/>
        </w:rPr>
      </w:pPr>
      <w:r w:rsidRPr="00AE31DA">
        <w:rPr>
          <w:rFonts w:ascii="Times New Roman" w:hAnsi="Times New Roman"/>
          <w:sz w:val="24"/>
          <w:szCs w:val="24"/>
          <w:lang w:val="ky-KG"/>
        </w:rPr>
        <w:t>20) 27-берененин:</w:t>
      </w:r>
    </w:p>
    <w:p w:rsidR="00755922" w:rsidRPr="00AE31DA" w:rsidRDefault="007C11A5" w:rsidP="00F22560">
      <w:pPr>
        <w:ind w:firstLine="708"/>
        <w:jc w:val="both"/>
      </w:pPr>
      <w:r w:rsidRPr="00AE31DA">
        <w:t>а) берененин аталышында жана бүтүндөй тексти боюнча ар башка жөндөмөдөгү «Кыргыз банкы» деген сөздөр тиешелүү жөндөмөдөгү «Улуттук банк» дегенге алмаштырылсын;</w:t>
      </w:r>
    </w:p>
    <w:p w:rsidR="00755922" w:rsidRPr="00AE31DA" w:rsidRDefault="007C11A5">
      <w:pPr>
        <w:ind w:firstLine="708"/>
        <w:jc w:val="both"/>
      </w:pPr>
      <w:r w:rsidRPr="00AE31DA">
        <w:t>б) 4-бөлүгү төмөнкү редакцияда берилсин:</w:t>
      </w:r>
    </w:p>
    <w:p w:rsidR="00755922" w:rsidRPr="00AE31DA" w:rsidRDefault="007C11A5">
      <w:pPr>
        <w:ind w:firstLine="708"/>
        <w:jc w:val="both"/>
      </w:pPr>
      <w:r w:rsidRPr="00AE31DA">
        <w:t>«4. Улуттук банктан лицензияланган (уруксат алган) банктар жана башка финансы-кредит уюмдары үчүн банктар аралык электрондук төлөм документтериндеги электрондук кол тамганын аныктыгын тастыктоо борбору болуп Улуттук банк саналат.»;</w:t>
      </w:r>
    </w:p>
    <w:p w:rsidR="00755922" w:rsidRPr="00AE31DA" w:rsidRDefault="00755922">
      <w:pPr>
        <w:ind w:firstLine="708"/>
        <w:jc w:val="both"/>
      </w:pPr>
    </w:p>
    <w:p w:rsidR="00755922" w:rsidRPr="00AE31DA" w:rsidRDefault="007C11A5">
      <w:pPr>
        <w:pStyle w:val="a3"/>
        <w:spacing w:after="0" w:line="240" w:lineRule="auto"/>
        <w:ind w:left="0" w:firstLine="709"/>
        <w:jc w:val="both"/>
        <w:rPr>
          <w:rFonts w:ascii="Times New Roman" w:hAnsi="Times New Roman"/>
          <w:sz w:val="24"/>
          <w:szCs w:val="24"/>
          <w:lang w:val="ky-KG"/>
        </w:rPr>
      </w:pPr>
      <w:r w:rsidRPr="00AE31DA">
        <w:rPr>
          <w:rFonts w:ascii="Times New Roman" w:hAnsi="Times New Roman"/>
          <w:sz w:val="24"/>
          <w:szCs w:val="24"/>
          <w:lang w:val="ky-KG"/>
        </w:rPr>
        <w:lastRenderedPageBreak/>
        <w:t>21) 28-берененин:</w:t>
      </w:r>
    </w:p>
    <w:p w:rsidR="00755922" w:rsidRPr="00AE31DA" w:rsidRDefault="007C11A5" w:rsidP="00F22560">
      <w:pPr>
        <w:ind w:firstLine="708"/>
        <w:jc w:val="both"/>
      </w:pPr>
      <w:r w:rsidRPr="00AE31DA">
        <w:t>а) берененин аталышындагы «Кыргыз банкынын» деген сөздөр «Улуттук банктын» дегенге алмаштырылсын;</w:t>
      </w:r>
    </w:p>
    <w:p w:rsidR="00755922" w:rsidRPr="00AE31DA" w:rsidRDefault="007C11A5" w:rsidP="00F22560">
      <w:pPr>
        <w:ind w:firstLine="708"/>
        <w:jc w:val="both"/>
      </w:pPr>
      <w:r w:rsidRPr="00AE31DA">
        <w:t xml:space="preserve">б) беренедеги </w:t>
      </w:r>
      <w:r w:rsidR="00BF0E78" w:rsidRPr="00AE31DA">
        <w:t>«</w:t>
      </w:r>
      <w:r w:rsidRPr="00AE31DA">
        <w:t>Кыргыз банкы</w:t>
      </w:r>
      <w:r w:rsidR="00BF0E78" w:rsidRPr="00AE31DA">
        <w:t>»</w:t>
      </w:r>
      <w:r w:rsidRPr="00AE31DA">
        <w:t xml:space="preserve"> деген сөздөр </w:t>
      </w:r>
      <w:r w:rsidR="00BF0E78" w:rsidRPr="00AE31DA">
        <w:t>«</w:t>
      </w:r>
      <w:r w:rsidRPr="00AE31DA">
        <w:t>Улуттук банк</w:t>
      </w:r>
      <w:r w:rsidR="00BF0E78" w:rsidRPr="00AE31DA">
        <w:t>»</w:t>
      </w:r>
      <w:r w:rsidRPr="00AE31DA">
        <w:t xml:space="preserve"> дегенге алмаштырылсын,  «милдеттүү» деген сөз «укуктуу» дегенге алмаштырылсын;</w:t>
      </w:r>
    </w:p>
    <w:p w:rsidR="00755922" w:rsidRPr="00AE31DA" w:rsidRDefault="00755922">
      <w:pPr>
        <w:pStyle w:val="a3"/>
        <w:spacing w:after="0" w:line="240" w:lineRule="auto"/>
        <w:ind w:left="0" w:firstLine="709"/>
        <w:jc w:val="both"/>
        <w:rPr>
          <w:rFonts w:ascii="Times New Roman" w:hAnsi="Times New Roman"/>
          <w:sz w:val="24"/>
          <w:szCs w:val="24"/>
          <w:lang w:val="ky-KG"/>
        </w:rPr>
      </w:pPr>
    </w:p>
    <w:p w:rsidR="00755922" w:rsidRPr="00AE31DA" w:rsidRDefault="007C11A5" w:rsidP="00F22560">
      <w:pPr>
        <w:ind w:firstLine="708"/>
        <w:jc w:val="both"/>
      </w:pPr>
      <w:r w:rsidRPr="00AE31DA">
        <w:t>22) 29-берененин аталышында жана бүтүндөй тексти боюнча ар башка жөндөмөдөгү «Кыргыз банкы» деген сөздөр тиешелүү жөндөмөдөгү «Улуттук банк» дегенге алмаштырылсын;</w:t>
      </w:r>
    </w:p>
    <w:p w:rsidR="00755922" w:rsidRPr="00AE31DA" w:rsidRDefault="00755922" w:rsidP="00F22560">
      <w:pPr>
        <w:ind w:firstLine="708"/>
        <w:jc w:val="both"/>
      </w:pPr>
    </w:p>
    <w:p w:rsidR="00755922" w:rsidRPr="00AE31DA" w:rsidRDefault="007C11A5" w:rsidP="00F22560">
      <w:pPr>
        <w:ind w:firstLine="708"/>
        <w:jc w:val="both"/>
      </w:pPr>
      <w:r w:rsidRPr="00AE31DA">
        <w:t xml:space="preserve">23)  30-берененин бүтүндөй тексти боюнча кездешкен «Кыргыз банкы» деген сөздөр </w:t>
      </w:r>
      <w:r w:rsidR="00BF0E78" w:rsidRPr="00AE31DA">
        <w:t>«</w:t>
      </w:r>
      <w:r w:rsidRPr="00AE31DA">
        <w:t>Улуттук банк</w:t>
      </w:r>
      <w:r w:rsidR="001F0C1E" w:rsidRPr="00AE31DA">
        <w:t>»</w:t>
      </w:r>
      <w:r w:rsidRPr="00AE31DA">
        <w:t xml:space="preserve"> дегенге алмаштырылсын;</w:t>
      </w:r>
    </w:p>
    <w:p w:rsidR="00755922" w:rsidRPr="00AE31DA" w:rsidRDefault="00755922" w:rsidP="00F22560">
      <w:pPr>
        <w:ind w:firstLine="708"/>
        <w:jc w:val="both"/>
      </w:pPr>
    </w:p>
    <w:p w:rsidR="00755922" w:rsidRPr="00AE31DA" w:rsidRDefault="007C11A5" w:rsidP="00F22560">
      <w:pPr>
        <w:ind w:firstLine="708"/>
        <w:jc w:val="both"/>
      </w:pPr>
      <w:r w:rsidRPr="00AE31DA">
        <w:t>24) 31-берененин:</w:t>
      </w:r>
    </w:p>
    <w:p w:rsidR="00755922" w:rsidRPr="00AE31DA" w:rsidRDefault="007C11A5" w:rsidP="00F22560">
      <w:pPr>
        <w:ind w:firstLine="708"/>
        <w:jc w:val="both"/>
      </w:pPr>
      <w:r w:rsidRPr="00AE31DA">
        <w:t>а) бүтүндөй тексти боюнча ар башка жөндөмөдөгү «Кыргыз банкы» деген сөздөр тиешелүү жөндөмөдөгү «Улуттук банк» дегенге алмаштырылсын;</w:t>
      </w:r>
    </w:p>
    <w:p w:rsidR="00755922" w:rsidRPr="00AE31DA" w:rsidRDefault="007C11A5" w:rsidP="00F22560">
      <w:pPr>
        <w:ind w:firstLine="708"/>
        <w:jc w:val="both"/>
      </w:pPr>
      <w:r w:rsidRPr="00AE31DA">
        <w:t>б) 6-бөлүгүнүн 2-пунктундагы «мекемелеринин» деген сөз «уюмдар</w:t>
      </w:r>
      <w:r w:rsidR="00C646AF">
        <w:t>ын</w:t>
      </w:r>
      <w:r w:rsidRPr="00AE31DA">
        <w:t>ын» дегенге алмаштырылсын;</w:t>
      </w:r>
    </w:p>
    <w:p w:rsidR="00755922" w:rsidRPr="00AE31DA" w:rsidRDefault="00755922" w:rsidP="00F22560">
      <w:pPr>
        <w:ind w:firstLine="708"/>
        <w:jc w:val="both"/>
      </w:pPr>
    </w:p>
    <w:p w:rsidR="00755922" w:rsidRPr="00AE31DA" w:rsidRDefault="007C11A5" w:rsidP="00F22560">
      <w:pPr>
        <w:ind w:firstLine="708"/>
        <w:jc w:val="both"/>
      </w:pPr>
      <w:r w:rsidRPr="00AE31DA">
        <w:t>25) 31-1-берененин:</w:t>
      </w:r>
    </w:p>
    <w:p w:rsidR="00755922" w:rsidRPr="00AE31DA" w:rsidRDefault="007C11A5" w:rsidP="00F22560">
      <w:pPr>
        <w:ind w:firstLine="708"/>
        <w:jc w:val="both"/>
      </w:pPr>
      <w:r w:rsidRPr="00AE31DA">
        <w:t>а) беренин аталышындагы жана бүтүндөй тексти боюнча ар башка жөндөмөдөгү «Кыргыз банкы» деген сөздөр тиешелүү жөндөмөдөгү «Улуттук банк» дегенге алмаштырылсын;</w:t>
      </w:r>
    </w:p>
    <w:p w:rsidR="00755922" w:rsidRPr="00C80DB9" w:rsidRDefault="007C11A5" w:rsidP="00F22560">
      <w:pPr>
        <w:ind w:firstLine="708"/>
        <w:jc w:val="both"/>
      </w:pPr>
      <w:r w:rsidRPr="00AE31DA">
        <w:t xml:space="preserve">б) </w:t>
      </w:r>
      <w:r w:rsidR="00C80DB9">
        <w:t xml:space="preserve">2-бөлүгү </w:t>
      </w:r>
      <w:r w:rsidRPr="00C80DB9">
        <w:t>төмөнкү редакцияда берилсин:</w:t>
      </w:r>
    </w:p>
    <w:p w:rsidR="00755922" w:rsidRDefault="007C11A5" w:rsidP="00F22560">
      <w:pPr>
        <w:ind w:firstLine="708"/>
        <w:jc w:val="both"/>
      </w:pPr>
      <w:r w:rsidRPr="00C80DB9">
        <w:t>«</w:t>
      </w:r>
      <w:r w:rsidR="00C80DB9">
        <w:t xml:space="preserve">2. </w:t>
      </w:r>
      <w:r w:rsidR="00DE4F9E">
        <w:t xml:space="preserve">Улуттук банк </w:t>
      </w:r>
      <w:r w:rsidR="00F3496D">
        <w:t xml:space="preserve">ушул берененин 1-бөлүгүндө баяндалган, төлөм системасынын иштөөсүн үзгүлтүккө учуратууга алып келүүчү, ошондой эле төлөм системасынын катышуучуларынын аларды пайдалануучуларга көрсөткөн кызмат көрсөтүүлөрүнө таасирин тийгизүүчү бузууларды аныктаган учурларда, Улуттук банк </w:t>
      </w:r>
      <w:r w:rsidR="00D035E3">
        <w:t xml:space="preserve">Кыргыз Республикасынын  </w:t>
      </w:r>
      <w:r w:rsidR="00A27EE0" w:rsidRPr="00AE31DA">
        <w:t>«</w:t>
      </w:r>
      <w:r w:rsidR="00D035E3">
        <w:t>Кыргыз Республикасынын  Улуттук банкы, банктар жана банк иштери жөнүндө</w:t>
      </w:r>
      <w:r w:rsidR="00A27EE0" w:rsidRPr="00C80DB9">
        <w:t>»</w:t>
      </w:r>
      <w:r w:rsidR="00D035E3">
        <w:t xml:space="preserve"> мыйзамына ылайык </w:t>
      </w:r>
      <w:r w:rsidR="00F3496D">
        <w:t>эскертүү жиберет жана/же чараларды колдонот</w:t>
      </w:r>
      <w:r w:rsidRPr="00C80DB9">
        <w:t>.»;</w:t>
      </w:r>
    </w:p>
    <w:p w:rsidR="006042C8" w:rsidRPr="00C80DB9" w:rsidRDefault="006042C8" w:rsidP="00F22560">
      <w:pPr>
        <w:ind w:firstLine="708"/>
        <w:jc w:val="both"/>
      </w:pPr>
      <w:r>
        <w:t>в) 3-бөлүгү күчүн жоготкон катары таанылсын;</w:t>
      </w:r>
    </w:p>
    <w:p w:rsidR="00755922" w:rsidRPr="00AE31DA" w:rsidRDefault="00755922" w:rsidP="00F22560">
      <w:pPr>
        <w:ind w:firstLine="708"/>
        <w:jc w:val="both"/>
      </w:pPr>
    </w:p>
    <w:p w:rsidR="00755922" w:rsidRPr="00AE31DA" w:rsidRDefault="007C11A5" w:rsidP="00F22560">
      <w:pPr>
        <w:ind w:firstLine="708"/>
        <w:jc w:val="both"/>
      </w:pPr>
      <w:r w:rsidRPr="00AE31DA">
        <w:t>26) 32-берененин бүтүндөй тексти боюнча ар башка жөндөмөдөгү «Кыргыз банкы» деген сөздөр тиешелүү жөндөмөдөгү «Улуттук банк» дегенге алмаштырылсын;</w:t>
      </w:r>
    </w:p>
    <w:p w:rsidR="00755922" w:rsidRPr="00D73048" w:rsidRDefault="00755922">
      <w:pPr>
        <w:ind w:firstLine="709"/>
        <w:jc w:val="both"/>
      </w:pPr>
    </w:p>
    <w:p w:rsidR="00755922" w:rsidRPr="00D73048" w:rsidRDefault="00755922">
      <w:pPr>
        <w:ind w:firstLine="709"/>
        <w:jc w:val="both"/>
      </w:pPr>
    </w:p>
    <w:p w:rsidR="00755922" w:rsidRPr="00D73048" w:rsidRDefault="007C11A5">
      <w:pPr>
        <w:ind w:firstLine="709"/>
        <w:jc w:val="both"/>
        <w:rPr>
          <w:b/>
        </w:rPr>
      </w:pPr>
      <w:r w:rsidRPr="00D73048">
        <w:rPr>
          <w:b/>
        </w:rPr>
        <w:t>2-берене</w:t>
      </w:r>
    </w:p>
    <w:p w:rsidR="00755922" w:rsidRPr="00D73048" w:rsidRDefault="00755922">
      <w:pPr>
        <w:ind w:firstLine="709"/>
        <w:jc w:val="both"/>
      </w:pPr>
    </w:p>
    <w:p w:rsidR="002617CB" w:rsidRPr="00D73048" w:rsidRDefault="00D73048" w:rsidP="00D73048">
      <w:pPr>
        <w:ind w:firstLine="708"/>
        <w:jc w:val="both"/>
      </w:pPr>
      <w:r w:rsidRPr="00D73048">
        <w:t>1. </w:t>
      </w:r>
      <w:r w:rsidR="007C11A5" w:rsidRPr="00D73048">
        <w:t xml:space="preserve">Мыйзам расмий жарыялангандан </w:t>
      </w:r>
      <w:r w:rsidR="006042C8" w:rsidRPr="00D73048">
        <w:t xml:space="preserve">алты </w:t>
      </w:r>
      <w:r w:rsidR="007C11A5" w:rsidRPr="00D73048">
        <w:t>ай өткөндөн кийин күчүнө кирет.</w:t>
      </w:r>
    </w:p>
    <w:p w:rsidR="00755922" w:rsidRPr="00AE31DA" w:rsidRDefault="00D73048">
      <w:pPr>
        <w:ind w:firstLine="708"/>
        <w:jc w:val="both"/>
      </w:pPr>
      <w:r>
        <w:t>2.</w:t>
      </w:r>
      <w:r w:rsidRPr="00D73048">
        <w:t> </w:t>
      </w:r>
      <w:r w:rsidR="007C11A5" w:rsidRPr="00AE31DA">
        <w:t>Кыргыз Республикасынын Өкмөтү жана Улуттук банкы Мыйзам расмий жарыяланган күндөн кийин алты ай ичинде өз ченемдик укуктук актыларын ушул Мыйзамдын талаптарына ылайык келтирсин.</w:t>
      </w:r>
    </w:p>
    <w:p w:rsidR="00755922" w:rsidRPr="00D73048" w:rsidRDefault="00755922">
      <w:pPr>
        <w:jc w:val="both"/>
      </w:pPr>
    </w:p>
    <w:p w:rsidR="00755922" w:rsidRPr="00D73048" w:rsidRDefault="00755922">
      <w:pPr>
        <w:jc w:val="both"/>
      </w:pPr>
    </w:p>
    <w:p w:rsidR="00755922" w:rsidRPr="00D73048" w:rsidRDefault="007C11A5">
      <w:pPr>
        <w:jc w:val="both"/>
        <w:rPr>
          <w:b/>
        </w:rPr>
      </w:pPr>
      <w:r w:rsidRPr="00D73048">
        <w:rPr>
          <w:b/>
        </w:rPr>
        <w:t>Кыргыз Республикасынын</w:t>
      </w:r>
      <w:r w:rsidR="00D73048">
        <w:rPr>
          <w:b/>
          <w:lang w:val="ru-RU"/>
        </w:rPr>
        <w:t xml:space="preserve"> </w:t>
      </w:r>
      <w:r w:rsidRPr="00D73048">
        <w:rPr>
          <w:b/>
        </w:rPr>
        <w:t>Президенти</w:t>
      </w:r>
    </w:p>
    <w:p w:rsidR="00755922" w:rsidRPr="00C80DB9" w:rsidRDefault="00755922">
      <w:pPr>
        <w:ind w:firstLine="708"/>
        <w:jc w:val="both"/>
      </w:pPr>
    </w:p>
    <w:sectPr w:rsidR="00755922" w:rsidRPr="00C80DB9">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257C" w:rsidRDefault="00F8257C">
      <w:r>
        <w:separator/>
      </w:r>
    </w:p>
  </w:endnote>
  <w:endnote w:type="continuationSeparator" w:id="0">
    <w:p w:rsidR="00F8257C" w:rsidRDefault="00F82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Roboto">
    <w:altName w:val="Times New Roman"/>
    <w:charset w:val="CC"/>
    <w:family w:val="auto"/>
    <w:pitch w:val="variable"/>
    <w:sig w:usb0="00000001" w:usb1="5000205B" w:usb2="0000002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0" w:type="dxa"/>
        <w:right w:w="0" w:type="dxa"/>
      </w:tblCellMar>
      <w:tblLook w:val="04A0" w:firstRow="1" w:lastRow="0" w:firstColumn="1" w:lastColumn="0" w:noHBand="0" w:noVBand="1"/>
    </w:tblPr>
    <w:tblGrid>
      <w:gridCol w:w="4492"/>
      <w:gridCol w:w="374"/>
      <w:gridCol w:w="4489"/>
    </w:tblGrid>
    <w:tr w:rsidR="00755922">
      <w:tc>
        <w:tcPr>
          <w:tcW w:w="2401" w:type="pct"/>
        </w:tcPr>
        <w:p w:rsidR="00755922" w:rsidRDefault="00755922">
          <w:pPr>
            <w:pStyle w:val="a9"/>
            <w:tabs>
              <w:tab w:val="clear" w:pos="4677"/>
              <w:tab w:val="clear" w:pos="9355"/>
            </w:tabs>
            <w:rPr>
              <w:caps/>
              <w:color w:val="5B9BD5" w:themeColor="accent1"/>
              <w:sz w:val="18"/>
              <w:szCs w:val="18"/>
            </w:rPr>
          </w:pPr>
        </w:p>
      </w:tc>
      <w:tc>
        <w:tcPr>
          <w:tcW w:w="200" w:type="pct"/>
        </w:tcPr>
        <w:p w:rsidR="00755922" w:rsidRDefault="00755922">
          <w:pPr>
            <w:pStyle w:val="a9"/>
            <w:tabs>
              <w:tab w:val="clear" w:pos="4677"/>
              <w:tab w:val="clear" w:pos="9355"/>
            </w:tabs>
            <w:rPr>
              <w:caps/>
              <w:color w:val="5B9BD5" w:themeColor="accent1"/>
              <w:sz w:val="18"/>
              <w:szCs w:val="18"/>
            </w:rPr>
          </w:pPr>
        </w:p>
      </w:tc>
      <w:tc>
        <w:tcPr>
          <w:tcW w:w="2399" w:type="pct"/>
        </w:tcPr>
        <w:p w:rsidR="00755922" w:rsidRDefault="00755922">
          <w:pPr>
            <w:pStyle w:val="a9"/>
            <w:tabs>
              <w:tab w:val="clear" w:pos="4677"/>
              <w:tab w:val="clear" w:pos="9355"/>
            </w:tabs>
            <w:jc w:val="right"/>
            <w:rPr>
              <w:caps/>
              <w:color w:val="5B9BD5" w:themeColor="accent1"/>
              <w:sz w:val="18"/>
              <w:szCs w:val="18"/>
            </w:rPr>
          </w:pPr>
        </w:p>
      </w:tc>
    </w:tr>
  </w:tbl>
  <w:sdt>
    <w:sdtPr>
      <w:rPr>
        <w:sz w:val="20"/>
        <w:szCs w:val="20"/>
      </w:rPr>
      <w:id w:val="-1691526032"/>
      <w:docPartObj>
        <w:docPartGallery w:val="Page Numbers (Bottom of Page)"/>
        <w:docPartUnique/>
      </w:docPartObj>
    </w:sdtPr>
    <w:sdtEndPr/>
    <w:sdtContent>
      <w:p w:rsidR="00755922" w:rsidRDefault="007C11A5">
        <w:pPr>
          <w:pStyle w:val="a9"/>
          <w:jc w:val="right"/>
          <w:rPr>
            <w:i/>
            <w:sz w:val="21"/>
            <w:szCs w:val="21"/>
            <w:lang w:val="ru-RU"/>
          </w:rPr>
        </w:pPr>
        <w:r>
          <w:rPr>
            <w:i/>
            <w:sz w:val="21"/>
            <w:szCs w:val="21"/>
          </w:rPr>
          <w:t xml:space="preserve">Улуттук банктын төрагасы </w:t>
        </w:r>
        <w:proofErr w:type="spellStart"/>
        <w:r>
          <w:rPr>
            <w:i/>
            <w:sz w:val="21"/>
            <w:szCs w:val="21"/>
            <w:lang w:val="ru-RU"/>
          </w:rPr>
          <w:t>Т.С.Абдыгулов</w:t>
        </w:r>
        <w:proofErr w:type="spellEnd"/>
        <w:r>
          <w:rPr>
            <w:i/>
            <w:sz w:val="21"/>
            <w:szCs w:val="21"/>
          </w:rPr>
          <w:t xml:space="preserve"> </w:t>
        </w:r>
      </w:p>
      <w:p w:rsidR="00755922" w:rsidRDefault="007C11A5">
        <w:pPr>
          <w:pStyle w:val="a9"/>
          <w:jc w:val="right"/>
          <w:rPr>
            <w:i/>
            <w:sz w:val="21"/>
            <w:szCs w:val="21"/>
          </w:rPr>
        </w:pPr>
        <w:r>
          <w:rPr>
            <w:i/>
            <w:sz w:val="21"/>
            <w:szCs w:val="21"/>
          </w:rPr>
          <w:t>__________________    20</w:t>
        </w:r>
        <w:r>
          <w:rPr>
            <w:i/>
            <w:sz w:val="21"/>
            <w:szCs w:val="21"/>
            <w:lang w:val="ru-RU"/>
          </w:rPr>
          <w:t>20</w:t>
        </w:r>
        <w:r>
          <w:rPr>
            <w:i/>
            <w:sz w:val="21"/>
            <w:szCs w:val="21"/>
          </w:rPr>
          <w:t xml:space="preserve">-ж. «____»  ________ </w:t>
        </w:r>
      </w:p>
      <w:p w:rsidR="00755922" w:rsidRDefault="00755922">
        <w:pPr>
          <w:pStyle w:val="a9"/>
          <w:rPr>
            <w:i/>
            <w:sz w:val="21"/>
            <w:szCs w:val="21"/>
          </w:rPr>
        </w:pPr>
      </w:p>
      <w:p w:rsidR="00755922" w:rsidRDefault="007C11A5">
        <w:pPr>
          <w:pStyle w:val="a9"/>
          <w:jc w:val="right"/>
          <w:rPr>
            <w:i/>
            <w:sz w:val="21"/>
            <w:szCs w:val="21"/>
            <w:lang w:val="ru-RU"/>
          </w:rPr>
        </w:pPr>
        <w:r>
          <w:rPr>
            <w:i/>
            <w:sz w:val="21"/>
            <w:szCs w:val="21"/>
          </w:rPr>
          <w:tab/>
          <w:t xml:space="preserve">Улуттук банктын Юридика башкармалыгынын начальниги </w:t>
        </w:r>
        <w:r>
          <w:rPr>
            <w:i/>
            <w:sz w:val="21"/>
            <w:szCs w:val="21"/>
            <w:lang w:val="ru-RU"/>
          </w:rPr>
          <w:t>К.А.</w:t>
        </w:r>
        <w:r>
          <w:rPr>
            <w:i/>
            <w:sz w:val="21"/>
            <w:szCs w:val="21"/>
          </w:rPr>
          <w:t>Темиров</w:t>
        </w:r>
        <w:r>
          <w:rPr>
            <w:i/>
            <w:sz w:val="21"/>
            <w:szCs w:val="21"/>
            <w:lang w:val="ru-RU"/>
          </w:rPr>
          <w:t xml:space="preserve"> </w:t>
        </w:r>
      </w:p>
      <w:p w:rsidR="00755922" w:rsidRDefault="007C11A5">
        <w:pPr>
          <w:pStyle w:val="a9"/>
          <w:jc w:val="right"/>
          <w:rPr>
            <w:i/>
            <w:sz w:val="21"/>
            <w:szCs w:val="21"/>
          </w:rPr>
        </w:pPr>
        <w:r>
          <w:rPr>
            <w:i/>
            <w:sz w:val="21"/>
            <w:szCs w:val="21"/>
          </w:rPr>
          <w:t>__________________    20</w:t>
        </w:r>
        <w:r>
          <w:rPr>
            <w:i/>
            <w:sz w:val="21"/>
            <w:szCs w:val="21"/>
            <w:lang w:val="en-US"/>
          </w:rPr>
          <w:t>20</w:t>
        </w:r>
        <w:r>
          <w:rPr>
            <w:i/>
            <w:sz w:val="21"/>
            <w:szCs w:val="21"/>
          </w:rPr>
          <w:t>-ж. «____»  ________</w:t>
        </w:r>
      </w:p>
      <w:p w:rsidR="00755922" w:rsidRDefault="00755922">
        <w:pPr>
          <w:pStyle w:val="a9"/>
          <w:jc w:val="right"/>
          <w:rPr>
            <w:sz w:val="20"/>
            <w:szCs w:val="20"/>
          </w:rPr>
        </w:pPr>
      </w:p>
      <w:p w:rsidR="00755922" w:rsidRDefault="007C11A5">
        <w:pPr>
          <w:pStyle w:val="a9"/>
          <w:jc w:val="right"/>
          <w:rPr>
            <w:sz w:val="20"/>
            <w:szCs w:val="20"/>
          </w:rPr>
        </w:pPr>
        <w:r>
          <w:rPr>
            <w:sz w:val="20"/>
            <w:szCs w:val="20"/>
          </w:rPr>
          <w:fldChar w:fldCharType="begin"/>
        </w:r>
        <w:r>
          <w:rPr>
            <w:sz w:val="20"/>
            <w:szCs w:val="20"/>
          </w:rPr>
          <w:instrText xml:space="preserve"> PAGE   \* MERGEFORMAT </w:instrText>
        </w:r>
        <w:r>
          <w:rPr>
            <w:sz w:val="20"/>
            <w:szCs w:val="20"/>
          </w:rPr>
          <w:fldChar w:fldCharType="separate"/>
        </w:r>
        <w:r w:rsidR="00BD4B8C">
          <w:rPr>
            <w:noProof/>
            <w:sz w:val="20"/>
            <w:szCs w:val="20"/>
          </w:rPr>
          <w:t>7</w:t>
        </w:r>
        <w:r>
          <w:rPr>
            <w:sz w:val="20"/>
            <w:szCs w:val="20"/>
          </w:rPr>
          <w:fldChar w:fldCharType="end"/>
        </w:r>
      </w:p>
    </w:sdtContent>
  </w:sdt>
  <w:p w:rsidR="00755922" w:rsidRDefault="0075592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257C" w:rsidRDefault="00F8257C">
      <w:r>
        <w:separator/>
      </w:r>
    </w:p>
  </w:footnote>
  <w:footnote w:type="continuationSeparator" w:id="0">
    <w:p w:rsidR="00F8257C" w:rsidRDefault="00F825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515C4C"/>
    <w:multiLevelType w:val="hybridMultilevel"/>
    <w:tmpl w:val="731C55E4"/>
    <w:lvl w:ilvl="0" w:tplc="90D0243C">
      <w:start w:val="1"/>
      <w:numFmt w:val="decimal"/>
      <w:lvlText w:val="%1)"/>
      <w:lvlJc w:val="left"/>
      <w:pPr>
        <w:ind w:left="1069"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6DCF7F6E"/>
    <w:multiLevelType w:val="hybridMultilevel"/>
    <w:tmpl w:val="4B94E6FC"/>
    <w:lvl w:ilvl="0" w:tplc="7384218C">
      <w:start w:val="1"/>
      <w:numFmt w:val="decimal"/>
      <w:lvlText w:val="%1."/>
      <w:lvlJc w:val="left"/>
      <w:pPr>
        <w:ind w:left="720" w:hanging="360"/>
      </w:pPr>
      <w:rPr>
        <w:rFonts w:hint="default"/>
        <w:color w:val="000000"/>
      </w:rPr>
    </w:lvl>
    <w:lvl w:ilvl="1" w:tplc="04400019">
      <w:start w:val="1"/>
      <w:numFmt w:val="lowerLetter"/>
      <w:lvlText w:val="%2."/>
      <w:lvlJc w:val="left"/>
      <w:pPr>
        <w:ind w:left="1440" w:hanging="360"/>
      </w:pPr>
    </w:lvl>
    <w:lvl w:ilvl="2" w:tplc="0440001B" w:tentative="1">
      <w:start w:val="1"/>
      <w:numFmt w:val="lowerRoman"/>
      <w:lvlText w:val="%3."/>
      <w:lvlJc w:val="right"/>
      <w:pPr>
        <w:ind w:left="2160" w:hanging="180"/>
      </w:pPr>
    </w:lvl>
    <w:lvl w:ilvl="3" w:tplc="0440000F" w:tentative="1">
      <w:start w:val="1"/>
      <w:numFmt w:val="decimal"/>
      <w:lvlText w:val="%4."/>
      <w:lvlJc w:val="left"/>
      <w:pPr>
        <w:ind w:left="2880" w:hanging="360"/>
      </w:pPr>
    </w:lvl>
    <w:lvl w:ilvl="4" w:tplc="04400019" w:tentative="1">
      <w:start w:val="1"/>
      <w:numFmt w:val="lowerLetter"/>
      <w:lvlText w:val="%5."/>
      <w:lvlJc w:val="left"/>
      <w:pPr>
        <w:ind w:left="3600" w:hanging="360"/>
      </w:pPr>
    </w:lvl>
    <w:lvl w:ilvl="5" w:tplc="0440001B" w:tentative="1">
      <w:start w:val="1"/>
      <w:numFmt w:val="lowerRoman"/>
      <w:lvlText w:val="%6."/>
      <w:lvlJc w:val="right"/>
      <w:pPr>
        <w:ind w:left="4320" w:hanging="180"/>
      </w:pPr>
    </w:lvl>
    <w:lvl w:ilvl="6" w:tplc="0440000F" w:tentative="1">
      <w:start w:val="1"/>
      <w:numFmt w:val="decimal"/>
      <w:lvlText w:val="%7."/>
      <w:lvlJc w:val="left"/>
      <w:pPr>
        <w:ind w:left="5040" w:hanging="360"/>
      </w:pPr>
    </w:lvl>
    <w:lvl w:ilvl="7" w:tplc="04400019" w:tentative="1">
      <w:start w:val="1"/>
      <w:numFmt w:val="lowerLetter"/>
      <w:lvlText w:val="%8."/>
      <w:lvlJc w:val="left"/>
      <w:pPr>
        <w:ind w:left="5760" w:hanging="360"/>
      </w:pPr>
    </w:lvl>
    <w:lvl w:ilvl="8" w:tplc="0440001B" w:tentative="1">
      <w:start w:val="1"/>
      <w:numFmt w:val="lowerRoman"/>
      <w:lvlText w:val="%9."/>
      <w:lvlJc w:val="right"/>
      <w:pPr>
        <w:ind w:left="6480" w:hanging="180"/>
      </w:pPr>
    </w:lvl>
  </w:abstractNum>
  <w:num w:numId="1">
    <w:abstractNumId w:val="1"/>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5922"/>
    <w:rsid w:val="000D0E76"/>
    <w:rsid w:val="00132A83"/>
    <w:rsid w:val="001B5224"/>
    <w:rsid w:val="001D4DD5"/>
    <w:rsid w:val="001D6A0B"/>
    <w:rsid w:val="001F0C1E"/>
    <w:rsid w:val="00215753"/>
    <w:rsid w:val="002617CB"/>
    <w:rsid w:val="00283F6A"/>
    <w:rsid w:val="00285AA3"/>
    <w:rsid w:val="002A660B"/>
    <w:rsid w:val="002B46A0"/>
    <w:rsid w:val="002D2C28"/>
    <w:rsid w:val="00301FD9"/>
    <w:rsid w:val="003C2DF1"/>
    <w:rsid w:val="003D7C20"/>
    <w:rsid w:val="00430F1C"/>
    <w:rsid w:val="004F75AA"/>
    <w:rsid w:val="00525D0E"/>
    <w:rsid w:val="00576443"/>
    <w:rsid w:val="005E795A"/>
    <w:rsid w:val="006042C8"/>
    <w:rsid w:val="0062004D"/>
    <w:rsid w:val="00690E92"/>
    <w:rsid w:val="006F6F09"/>
    <w:rsid w:val="007311CB"/>
    <w:rsid w:val="00755922"/>
    <w:rsid w:val="007C11A5"/>
    <w:rsid w:val="007C3C71"/>
    <w:rsid w:val="007E5D21"/>
    <w:rsid w:val="0087406B"/>
    <w:rsid w:val="009B4D49"/>
    <w:rsid w:val="009F7DBF"/>
    <w:rsid w:val="00A27EE0"/>
    <w:rsid w:val="00A54B95"/>
    <w:rsid w:val="00AA1D48"/>
    <w:rsid w:val="00AA7629"/>
    <w:rsid w:val="00AE31DA"/>
    <w:rsid w:val="00B23BD1"/>
    <w:rsid w:val="00B44592"/>
    <w:rsid w:val="00B83875"/>
    <w:rsid w:val="00BD4B8C"/>
    <w:rsid w:val="00BE151E"/>
    <w:rsid w:val="00BF0E78"/>
    <w:rsid w:val="00C3148C"/>
    <w:rsid w:val="00C646AF"/>
    <w:rsid w:val="00C72350"/>
    <w:rsid w:val="00C80DB9"/>
    <w:rsid w:val="00CD327D"/>
    <w:rsid w:val="00D035E3"/>
    <w:rsid w:val="00D134C7"/>
    <w:rsid w:val="00D44B0D"/>
    <w:rsid w:val="00D73048"/>
    <w:rsid w:val="00D933BA"/>
    <w:rsid w:val="00DE4F9E"/>
    <w:rsid w:val="00E2703E"/>
    <w:rsid w:val="00E33A86"/>
    <w:rsid w:val="00EA7E16"/>
    <w:rsid w:val="00EC0E58"/>
    <w:rsid w:val="00F22560"/>
    <w:rsid w:val="00F23F4E"/>
    <w:rsid w:val="00F311C9"/>
    <w:rsid w:val="00F3496D"/>
    <w:rsid w:val="00F8070E"/>
    <w:rsid w:val="00F8257C"/>
    <w:rsid w:val="00F82D2E"/>
    <w:rsid w:val="00FF05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1D6E998-9950-4776-8CFF-11DE7562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ascii="Times New Roman" w:eastAsia="Times New Roman" w:hAnsi="Times New Roman" w:cs="Times New Roman"/>
      <w:sz w:val="24"/>
      <w:szCs w:val="24"/>
      <w:lang w:val="ky-K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pPr>
      <w:spacing w:after="200" w:line="276" w:lineRule="auto"/>
      <w:ind w:left="720"/>
      <w:contextualSpacing/>
    </w:pPr>
    <w:rPr>
      <w:rFonts w:ascii="Calibri" w:hAnsi="Calibri"/>
      <w:sz w:val="22"/>
      <w:szCs w:val="22"/>
      <w:lang w:val="ru-RU" w:eastAsia="en-US"/>
    </w:rPr>
  </w:style>
  <w:style w:type="character" w:customStyle="1" w:styleId="rvts457645">
    <w:name w:val="rvts4_57645"/>
    <w:basedOn w:val="a0"/>
  </w:style>
  <w:style w:type="character" w:customStyle="1" w:styleId="rvts257645">
    <w:name w:val="rvts2_57645"/>
    <w:basedOn w:val="a0"/>
  </w:style>
  <w:style w:type="character" w:customStyle="1" w:styleId="rvts657645">
    <w:name w:val="rvts6_57645"/>
    <w:basedOn w:val="a0"/>
  </w:style>
  <w:style w:type="character" w:customStyle="1" w:styleId="a4">
    <w:name w:val="Абзац списка Знак"/>
    <w:link w:val="a3"/>
    <w:uiPriority w:val="34"/>
    <w:locked/>
    <w:rPr>
      <w:rFonts w:ascii="Calibri" w:eastAsia="Times New Roman" w:hAnsi="Calibri" w:cs="Times New Roman"/>
    </w:rPr>
  </w:style>
  <w:style w:type="paragraph" w:customStyle="1" w:styleId="tkTekst">
    <w:name w:val="_Текст обычный (tkTekst)"/>
    <w:basedOn w:val="a"/>
    <w:pPr>
      <w:spacing w:after="60" w:line="276" w:lineRule="auto"/>
      <w:ind w:firstLine="567"/>
      <w:jc w:val="both"/>
    </w:pPr>
    <w:rPr>
      <w:rFonts w:ascii="Arial" w:hAnsi="Arial" w:cs="Arial"/>
      <w:sz w:val="20"/>
      <w:szCs w:val="20"/>
      <w:lang w:val="ru-RU"/>
    </w:rPr>
  </w:style>
  <w:style w:type="character" w:customStyle="1" w:styleId="rvts244460">
    <w:name w:val="rvts2_44460"/>
  </w:style>
  <w:style w:type="paragraph" w:styleId="a5">
    <w:name w:val="Balloon Text"/>
    <w:basedOn w:val="a"/>
    <w:link w:val="a6"/>
    <w:uiPriority w:val="99"/>
    <w:semiHidden/>
    <w:unhideWhenUsed/>
    <w:rPr>
      <w:rFonts w:ascii="Segoe UI" w:hAnsi="Segoe UI" w:cs="Segoe UI"/>
      <w:sz w:val="18"/>
      <w:szCs w:val="18"/>
    </w:rPr>
  </w:style>
  <w:style w:type="character" w:customStyle="1" w:styleId="a6">
    <w:name w:val="Текст выноски Знак"/>
    <w:basedOn w:val="a0"/>
    <w:link w:val="a5"/>
    <w:uiPriority w:val="99"/>
    <w:semiHidden/>
    <w:rPr>
      <w:rFonts w:ascii="Segoe UI" w:eastAsia="Times New Roman" w:hAnsi="Segoe UI" w:cs="Segoe UI"/>
      <w:sz w:val="18"/>
      <w:szCs w:val="18"/>
      <w:lang w:val="ky-KG" w:eastAsia="ru-RU"/>
    </w:rPr>
  </w:style>
  <w:style w:type="paragraph" w:styleId="a7">
    <w:name w:val="header"/>
    <w:basedOn w:val="a"/>
    <w:link w:val="a8"/>
    <w:uiPriority w:val="99"/>
    <w:unhideWhenUsed/>
    <w:pPr>
      <w:tabs>
        <w:tab w:val="center" w:pos="4677"/>
        <w:tab w:val="right" w:pos="9355"/>
      </w:tabs>
    </w:pPr>
  </w:style>
  <w:style w:type="character" w:customStyle="1" w:styleId="a8">
    <w:name w:val="Верхний колонтитул Знак"/>
    <w:basedOn w:val="a0"/>
    <w:link w:val="a7"/>
    <w:uiPriority w:val="99"/>
    <w:rPr>
      <w:rFonts w:ascii="Times New Roman" w:eastAsia="Times New Roman" w:hAnsi="Times New Roman" w:cs="Times New Roman"/>
      <w:sz w:val="24"/>
      <w:szCs w:val="24"/>
      <w:lang w:val="ky-KG" w:eastAsia="ru-RU"/>
    </w:rPr>
  </w:style>
  <w:style w:type="paragraph" w:styleId="a9">
    <w:name w:val="footer"/>
    <w:basedOn w:val="a"/>
    <w:link w:val="aa"/>
    <w:uiPriority w:val="99"/>
    <w:unhideWhenUsed/>
    <w:pPr>
      <w:tabs>
        <w:tab w:val="center" w:pos="4677"/>
        <w:tab w:val="right" w:pos="9355"/>
      </w:tabs>
    </w:pPr>
  </w:style>
  <w:style w:type="character" w:customStyle="1" w:styleId="aa">
    <w:name w:val="Нижний колонтитул Знак"/>
    <w:basedOn w:val="a0"/>
    <w:link w:val="a9"/>
    <w:uiPriority w:val="99"/>
    <w:rPr>
      <w:rFonts w:ascii="Times New Roman" w:eastAsia="Times New Roman" w:hAnsi="Times New Roman" w:cs="Times New Roman"/>
      <w:sz w:val="24"/>
      <w:szCs w:val="24"/>
      <w:lang w:val="ky-KG" w:eastAsia="ru-RU"/>
    </w:rPr>
  </w:style>
  <w:style w:type="table" w:styleId="ab">
    <w:name w:val="Table Grid"/>
    <w:basedOn w:val="a1"/>
    <w:uiPriority w:val="39"/>
    <w:rsid w:val="00AE31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2910001">
      <w:bodyDiv w:val="1"/>
      <w:marLeft w:val="0"/>
      <w:marRight w:val="0"/>
      <w:marTop w:val="0"/>
      <w:marBottom w:val="0"/>
      <w:divBdr>
        <w:top w:val="none" w:sz="0" w:space="0" w:color="auto"/>
        <w:left w:val="none" w:sz="0" w:space="0" w:color="auto"/>
        <w:bottom w:val="none" w:sz="0" w:space="0" w:color="auto"/>
        <w:right w:val="none" w:sz="0" w:space="0" w:color="auto"/>
      </w:divBdr>
    </w:div>
    <w:div w:id="638874829">
      <w:bodyDiv w:val="1"/>
      <w:marLeft w:val="0"/>
      <w:marRight w:val="0"/>
      <w:marTop w:val="0"/>
      <w:marBottom w:val="0"/>
      <w:divBdr>
        <w:top w:val="none" w:sz="0" w:space="0" w:color="auto"/>
        <w:left w:val="none" w:sz="0" w:space="0" w:color="auto"/>
        <w:bottom w:val="none" w:sz="0" w:space="0" w:color="auto"/>
        <w:right w:val="none" w:sz="0" w:space="0" w:color="auto"/>
      </w:divBdr>
    </w:div>
    <w:div w:id="955216453">
      <w:bodyDiv w:val="1"/>
      <w:marLeft w:val="0"/>
      <w:marRight w:val="0"/>
      <w:marTop w:val="0"/>
      <w:marBottom w:val="0"/>
      <w:divBdr>
        <w:top w:val="none" w:sz="0" w:space="0" w:color="auto"/>
        <w:left w:val="none" w:sz="0" w:space="0" w:color="auto"/>
        <w:bottom w:val="none" w:sz="0" w:space="0" w:color="auto"/>
        <w:right w:val="none" w:sz="0" w:space="0" w:color="auto"/>
      </w:divBdr>
    </w:div>
    <w:div w:id="1017805896">
      <w:bodyDiv w:val="1"/>
      <w:marLeft w:val="0"/>
      <w:marRight w:val="0"/>
      <w:marTop w:val="0"/>
      <w:marBottom w:val="0"/>
      <w:divBdr>
        <w:top w:val="none" w:sz="0" w:space="0" w:color="auto"/>
        <w:left w:val="none" w:sz="0" w:space="0" w:color="auto"/>
        <w:bottom w:val="none" w:sz="0" w:space="0" w:color="auto"/>
        <w:right w:val="none" w:sz="0" w:space="0" w:color="auto"/>
      </w:divBdr>
    </w:div>
    <w:div w:id="167649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3A545-F76D-471D-99AB-8E3E7ADE3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2671</Words>
  <Characters>15231</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Aybek Jarkynbaev</dc:creator>
  <cp:keywords/>
  <dc:description/>
  <cp:lastModifiedBy>user</cp:lastModifiedBy>
  <cp:revision>4</cp:revision>
  <cp:lastPrinted>2020-01-28T04:42:00Z</cp:lastPrinted>
  <dcterms:created xsi:type="dcterms:W3CDTF">2020-06-04T03:57:00Z</dcterms:created>
  <dcterms:modified xsi:type="dcterms:W3CDTF">2020-06-04T08:11:00Z</dcterms:modified>
</cp:coreProperties>
</file>