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747" w:rsidRDefault="00567747" w:rsidP="00E41D76">
      <w:pPr>
        <w:pStyle w:val="a4"/>
        <w:rPr>
          <w:rFonts w:ascii="Times New Roman" w:hAnsi="Times New Roman"/>
          <w:b/>
          <w:sz w:val="28"/>
          <w:szCs w:val="28"/>
          <w:lang w:val="ru-RU"/>
        </w:rPr>
      </w:pPr>
      <w:bookmarkStart w:id="0" w:name="_GoBack"/>
      <w:bookmarkEnd w:id="0"/>
    </w:p>
    <w:p w:rsidR="00FC40D0" w:rsidRDefault="00FC40D0" w:rsidP="00E41D76">
      <w:pPr>
        <w:pStyle w:val="a4"/>
        <w:rPr>
          <w:rFonts w:ascii="Times New Roman" w:hAnsi="Times New Roman"/>
          <w:b/>
          <w:sz w:val="28"/>
          <w:szCs w:val="28"/>
          <w:lang w:val="ru-RU"/>
        </w:rPr>
      </w:pPr>
    </w:p>
    <w:p w:rsidR="00FC40D0" w:rsidRDefault="00FC40D0" w:rsidP="00E41D76">
      <w:pPr>
        <w:pStyle w:val="a4"/>
        <w:rPr>
          <w:rFonts w:ascii="Times New Roman" w:hAnsi="Times New Roman"/>
          <w:b/>
          <w:sz w:val="28"/>
          <w:szCs w:val="28"/>
          <w:lang w:val="ru-RU"/>
        </w:rPr>
      </w:pPr>
    </w:p>
    <w:p w:rsidR="00E41D76" w:rsidRDefault="00E41D76" w:rsidP="00E41D76">
      <w:pPr>
        <w:pStyle w:val="a4"/>
        <w:rPr>
          <w:rFonts w:ascii="Times New Roman" w:hAnsi="Times New Roman"/>
          <w:b/>
          <w:sz w:val="28"/>
          <w:szCs w:val="28"/>
          <w:lang w:val="ru-RU"/>
        </w:rPr>
      </w:pPr>
    </w:p>
    <w:p w:rsidR="00E41D76" w:rsidRDefault="00E41D76" w:rsidP="00E41D76">
      <w:pPr>
        <w:pStyle w:val="a4"/>
        <w:rPr>
          <w:rFonts w:ascii="Times New Roman" w:hAnsi="Times New Roman"/>
          <w:b/>
          <w:sz w:val="28"/>
          <w:szCs w:val="28"/>
          <w:lang w:val="ru-RU"/>
        </w:rPr>
      </w:pPr>
    </w:p>
    <w:p w:rsidR="00E41D76" w:rsidRDefault="00E41D76" w:rsidP="00E41D76">
      <w:pPr>
        <w:pStyle w:val="a4"/>
        <w:rPr>
          <w:rFonts w:ascii="Times New Roman" w:hAnsi="Times New Roman"/>
          <w:b/>
          <w:sz w:val="28"/>
          <w:szCs w:val="28"/>
          <w:lang w:val="ru-RU"/>
        </w:rPr>
      </w:pPr>
    </w:p>
    <w:p w:rsidR="00E41D76" w:rsidRDefault="00E41D76" w:rsidP="00E41D76">
      <w:pPr>
        <w:pStyle w:val="a4"/>
        <w:rPr>
          <w:rFonts w:ascii="Times New Roman" w:hAnsi="Times New Roman"/>
          <w:b/>
          <w:sz w:val="28"/>
          <w:szCs w:val="28"/>
          <w:lang w:val="ru-RU"/>
        </w:rPr>
      </w:pPr>
    </w:p>
    <w:p w:rsidR="00E41D76" w:rsidRDefault="00E41D76" w:rsidP="00E41D76">
      <w:pPr>
        <w:pStyle w:val="a4"/>
        <w:rPr>
          <w:rFonts w:ascii="Times New Roman" w:hAnsi="Times New Roman"/>
          <w:b/>
          <w:sz w:val="28"/>
          <w:szCs w:val="28"/>
          <w:lang w:val="ru-RU"/>
        </w:rPr>
      </w:pPr>
    </w:p>
    <w:p w:rsidR="00886C1E" w:rsidRDefault="00886C1E" w:rsidP="00886C1E">
      <w:pPr>
        <w:pStyle w:val="a4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B0B77" w:rsidRPr="007B0B77" w:rsidRDefault="007B0B77" w:rsidP="007B0B77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B0B77">
        <w:rPr>
          <w:rFonts w:ascii="Times New Roman" w:hAnsi="Times New Roman" w:cs="Times New Roman"/>
          <w:b/>
          <w:sz w:val="28"/>
          <w:szCs w:val="28"/>
          <w:lang w:val="ky-KG"/>
        </w:rPr>
        <w:t>Об утверждении Стратегии развития</w:t>
      </w:r>
    </w:p>
    <w:p w:rsidR="007B0B77" w:rsidRPr="007B0B77" w:rsidRDefault="007B0B77" w:rsidP="007B0B77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B0B77">
        <w:rPr>
          <w:rFonts w:ascii="Times New Roman" w:hAnsi="Times New Roman" w:cs="Times New Roman"/>
          <w:b/>
          <w:sz w:val="28"/>
          <w:szCs w:val="28"/>
          <w:lang w:val="ky-KG"/>
        </w:rPr>
        <w:t>Государственной налоговой службы при Правительстве</w:t>
      </w:r>
    </w:p>
    <w:p w:rsidR="007B0B77" w:rsidRPr="007B0B77" w:rsidRDefault="00A37D4A" w:rsidP="007B0B77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Кыргызской Республики на 201</w:t>
      </w:r>
      <w:r w:rsidR="005C749B">
        <w:rPr>
          <w:rFonts w:ascii="Times New Roman" w:hAnsi="Times New Roman" w:cs="Times New Roman"/>
          <w:b/>
          <w:sz w:val="28"/>
          <w:szCs w:val="28"/>
          <w:lang w:val="ky-KG"/>
        </w:rPr>
        <w:t>9</w:t>
      </w:r>
      <w:r w:rsidR="007B0B77" w:rsidRPr="007B0B77">
        <w:rPr>
          <w:rFonts w:ascii="Times New Roman" w:hAnsi="Times New Roman" w:cs="Times New Roman"/>
          <w:b/>
          <w:sz w:val="28"/>
          <w:szCs w:val="28"/>
          <w:lang w:val="ky-KG"/>
        </w:rPr>
        <w:t>-20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2</w:t>
      </w:r>
      <w:r w:rsidR="005C749B">
        <w:rPr>
          <w:rFonts w:ascii="Times New Roman" w:hAnsi="Times New Roman" w:cs="Times New Roman"/>
          <w:b/>
          <w:sz w:val="28"/>
          <w:szCs w:val="28"/>
          <w:lang w:val="ky-KG"/>
        </w:rPr>
        <w:t>1</w:t>
      </w:r>
      <w:r w:rsidR="007B0B77" w:rsidRPr="007B0B7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годы</w:t>
      </w:r>
    </w:p>
    <w:p w:rsidR="005D71BD" w:rsidRPr="009C011F" w:rsidRDefault="005D71BD" w:rsidP="007B0B77">
      <w:pPr>
        <w:pStyle w:val="a4"/>
        <w:jc w:val="both"/>
        <w:rPr>
          <w:rFonts w:ascii="Times New Roman" w:hAnsi="Times New Roman" w:cs="Times New Roman"/>
          <w:sz w:val="20"/>
          <w:szCs w:val="28"/>
          <w:lang w:val="ky-KG"/>
        </w:rPr>
      </w:pPr>
    </w:p>
    <w:p w:rsidR="00E70D47" w:rsidRPr="00FB3EE3" w:rsidRDefault="007B0B77" w:rsidP="00FB3EE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B77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Pr="003F3290">
        <w:rPr>
          <w:rFonts w:ascii="Times New Roman" w:hAnsi="Times New Roman" w:cs="Times New Roman"/>
          <w:sz w:val="28"/>
          <w:szCs w:val="28"/>
          <w:lang w:val="ru-RU"/>
        </w:rPr>
        <w:t>целях</w:t>
      </w:r>
      <w:r w:rsidR="004059B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35F88">
        <w:rPr>
          <w:rFonts w:ascii="Times New Roman" w:hAnsi="Times New Roman" w:cs="Times New Roman"/>
          <w:sz w:val="28"/>
          <w:szCs w:val="28"/>
          <w:lang w:val="ru-RU"/>
        </w:rPr>
        <w:t xml:space="preserve">реализации </w:t>
      </w:r>
      <w:r w:rsidR="00635F88" w:rsidRPr="00635F88">
        <w:rPr>
          <w:rFonts w:ascii="Times New Roman" w:hAnsi="Times New Roman" w:cs="Times New Roman"/>
          <w:sz w:val="28"/>
          <w:szCs w:val="28"/>
          <w:lang w:val="ru-RU"/>
        </w:rPr>
        <w:t>Программ</w:t>
      </w:r>
      <w:r w:rsidR="00E1355D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635F88" w:rsidRPr="00635F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1355D">
        <w:rPr>
          <w:rFonts w:ascii="Times New Roman" w:hAnsi="Times New Roman" w:cs="Times New Roman"/>
          <w:sz w:val="28"/>
          <w:szCs w:val="28"/>
          <w:lang w:val="ru-RU"/>
        </w:rPr>
        <w:t>деятельности Правительства</w:t>
      </w:r>
      <w:r w:rsidR="00FB3EE3" w:rsidRPr="00FB3EE3">
        <w:rPr>
          <w:rFonts w:ascii="Times New Roman" w:hAnsi="Times New Roman" w:cs="Times New Roman"/>
          <w:sz w:val="28"/>
          <w:szCs w:val="28"/>
          <w:lang w:val="ru-RU"/>
        </w:rPr>
        <w:t xml:space="preserve"> Кырг</w:t>
      </w:r>
      <w:r w:rsidR="00FB3EE3">
        <w:rPr>
          <w:rFonts w:ascii="Times New Roman" w:hAnsi="Times New Roman" w:cs="Times New Roman"/>
          <w:sz w:val="28"/>
          <w:szCs w:val="28"/>
          <w:lang w:val="ru-RU"/>
        </w:rPr>
        <w:t>ызской Республики</w:t>
      </w:r>
      <w:r w:rsidR="00FB3EE3" w:rsidRPr="00FB3E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B3EE3">
        <w:rPr>
          <w:rFonts w:ascii="Times New Roman" w:hAnsi="Times New Roman" w:cs="Times New Roman"/>
          <w:sz w:val="28"/>
          <w:szCs w:val="28"/>
          <w:lang w:val="ru-RU"/>
        </w:rPr>
        <w:t xml:space="preserve">на период 2018-2022 годов </w:t>
      </w:r>
      <w:r w:rsidR="00635F88" w:rsidRPr="00635F88">
        <w:rPr>
          <w:rFonts w:ascii="Times New Roman" w:hAnsi="Times New Roman" w:cs="Times New Roman"/>
          <w:sz w:val="28"/>
          <w:szCs w:val="28"/>
          <w:lang w:val="ru-RU"/>
        </w:rPr>
        <w:t>«Единство. Доверие. Созидание», утвержденной постановлением Жогорку Кенеша Кыргызской Республики от 20 апреля 2018 года № 2377-</w:t>
      </w:r>
      <w:r w:rsidR="00635F88" w:rsidRPr="00635F88">
        <w:rPr>
          <w:rFonts w:ascii="Times New Roman" w:hAnsi="Times New Roman" w:cs="Times New Roman"/>
          <w:sz w:val="28"/>
          <w:szCs w:val="28"/>
        </w:rPr>
        <w:t>VI</w:t>
      </w:r>
      <w:r w:rsidR="00635F8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6778F3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со статьями 10 и 17 </w:t>
      </w:r>
      <w:r w:rsidR="006778F3" w:rsidRPr="006778F3">
        <w:rPr>
          <w:rFonts w:ascii="Times New Roman" w:hAnsi="Times New Roman" w:cs="Times New Roman"/>
          <w:sz w:val="28"/>
          <w:szCs w:val="28"/>
          <w:lang w:val="ru-RU"/>
        </w:rPr>
        <w:t>конституционног</w:t>
      </w:r>
      <w:r w:rsidR="006778F3">
        <w:rPr>
          <w:rFonts w:ascii="Times New Roman" w:hAnsi="Times New Roman" w:cs="Times New Roman"/>
          <w:sz w:val="28"/>
          <w:szCs w:val="28"/>
          <w:lang w:val="ru-RU"/>
        </w:rPr>
        <w:t xml:space="preserve">о Закона Кыргызской Республики </w:t>
      </w:r>
      <w:r w:rsidR="00886C1E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</w:t>
      </w:r>
      <w:proofErr w:type="gramStart"/>
      <w:r w:rsidR="00886C1E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6778F3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gramEnd"/>
      <w:r w:rsidR="006778F3" w:rsidRPr="006778F3">
        <w:rPr>
          <w:rFonts w:ascii="Times New Roman" w:hAnsi="Times New Roman" w:cs="Times New Roman"/>
          <w:sz w:val="28"/>
          <w:szCs w:val="28"/>
          <w:lang w:val="ru-RU"/>
        </w:rPr>
        <w:t>О Правительстве Кыргызской Республики</w:t>
      </w:r>
      <w:r w:rsidR="006778F3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7B0B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B77">
        <w:rPr>
          <w:rFonts w:ascii="Times New Roman" w:hAnsi="Times New Roman" w:cs="Times New Roman"/>
          <w:sz w:val="28"/>
          <w:szCs w:val="28"/>
          <w:lang w:val="ky-KG"/>
        </w:rPr>
        <w:t>Правительство Кыргызской Республики постановляет:</w:t>
      </w:r>
    </w:p>
    <w:p w:rsidR="00E41D76" w:rsidRPr="009C011F" w:rsidRDefault="00E41D76" w:rsidP="00567747">
      <w:pPr>
        <w:pStyle w:val="a4"/>
        <w:ind w:firstLine="708"/>
        <w:jc w:val="both"/>
        <w:rPr>
          <w:rFonts w:ascii="Times New Roman" w:hAnsi="Times New Roman" w:cs="Times New Roman"/>
          <w:szCs w:val="28"/>
          <w:lang w:val="ky-KG"/>
        </w:rPr>
      </w:pPr>
    </w:p>
    <w:p w:rsidR="007B0B77" w:rsidRPr="007B0B77" w:rsidRDefault="007B0B77" w:rsidP="001C5D3B">
      <w:pPr>
        <w:pStyle w:val="a4"/>
        <w:numPr>
          <w:ilvl w:val="0"/>
          <w:numId w:val="3"/>
        </w:numPr>
        <w:tabs>
          <w:tab w:val="left" w:pos="709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B0B77">
        <w:rPr>
          <w:rFonts w:ascii="Times New Roman" w:hAnsi="Times New Roman" w:cs="Times New Roman"/>
          <w:sz w:val="28"/>
          <w:szCs w:val="28"/>
          <w:lang w:val="ky-KG"/>
        </w:rPr>
        <w:t>Утвердить:</w:t>
      </w:r>
    </w:p>
    <w:p w:rsidR="001C5D3B" w:rsidRPr="001C5D3B" w:rsidRDefault="007B0B77" w:rsidP="007B0B77">
      <w:pPr>
        <w:pStyle w:val="a4"/>
        <w:numPr>
          <w:ilvl w:val="0"/>
          <w:numId w:val="5"/>
        </w:numPr>
        <w:tabs>
          <w:tab w:val="left" w:pos="1276"/>
        </w:tabs>
        <w:ind w:left="0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5D3B">
        <w:rPr>
          <w:rFonts w:ascii="Times New Roman" w:hAnsi="Times New Roman" w:cs="Times New Roman"/>
          <w:sz w:val="28"/>
          <w:szCs w:val="28"/>
          <w:lang w:val="ru-RU"/>
        </w:rPr>
        <w:t xml:space="preserve">Стратегию развития </w:t>
      </w:r>
      <w:r w:rsidRPr="001C5D3B">
        <w:rPr>
          <w:rStyle w:val="a3"/>
          <w:rFonts w:ascii="Times New Roman" w:hAnsi="Times New Roman"/>
          <w:b w:val="0"/>
          <w:bCs/>
          <w:color w:val="000000"/>
          <w:sz w:val="28"/>
          <w:szCs w:val="28"/>
          <w:lang w:val="ru-RU"/>
        </w:rPr>
        <w:t>Государственной налоговой службы при Правительстве Кыргызской Республики</w:t>
      </w:r>
      <w:r w:rsidRPr="001C5D3B">
        <w:rPr>
          <w:rFonts w:ascii="Times New Roman" w:hAnsi="Times New Roman" w:cs="Times New Roman"/>
          <w:sz w:val="28"/>
          <w:szCs w:val="28"/>
          <w:lang w:val="ru-RU"/>
        </w:rPr>
        <w:t xml:space="preserve"> на 201</w:t>
      </w:r>
      <w:r w:rsidR="005C749B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1C5D3B">
        <w:rPr>
          <w:rFonts w:ascii="Times New Roman" w:hAnsi="Times New Roman" w:cs="Times New Roman"/>
          <w:sz w:val="28"/>
          <w:szCs w:val="28"/>
          <w:lang w:val="ru-RU"/>
        </w:rPr>
        <w:t>-202</w:t>
      </w:r>
      <w:r w:rsidR="005C749B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1C5D3B">
        <w:rPr>
          <w:rFonts w:ascii="Times New Roman" w:hAnsi="Times New Roman" w:cs="Times New Roman"/>
          <w:sz w:val="28"/>
          <w:szCs w:val="28"/>
          <w:lang w:val="ru-RU"/>
        </w:rPr>
        <w:t xml:space="preserve"> годы (далее – Стратегия) </w:t>
      </w:r>
      <w:r w:rsidR="00F51DD7">
        <w:rPr>
          <w:rFonts w:ascii="Times New Roman" w:hAnsi="Times New Roman" w:cs="Times New Roman"/>
          <w:sz w:val="28"/>
          <w:szCs w:val="28"/>
          <w:lang w:val="ky-KG"/>
        </w:rPr>
        <w:t>согласно приложению 1;</w:t>
      </w:r>
    </w:p>
    <w:p w:rsidR="001C5D3B" w:rsidRDefault="007B0B77" w:rsidP="00246DFA">
      <w:pPr>
        <w:pStyle w:val="a4"/>
        <w:numPr>
          <w:ilvl w:val="0"/>
          <w:numId w:val="5"/>
        </w:numPr>
        <w:tabs>
          <w:tab w:val="left" w:pos="1276"/>
        </w:tabs>
        <w:ind w:left="0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5D3B">
        <w:rPr>
          <w:rFonts w:ascii="Times New Roman" w:hAnsi="Times New Roman" w:cs="Times New Roman"/>
          <w:sz w:val="28"/>
          <w:szCs w:val="28"/>
          <w:lang w:val="ru-RU"/>
        </w:rPr>
        <w:t xml:space="preserve">План мероприятий по реализации Стратегии развития </w:t>
      </w:r>
      <w:r w:rsidRPr="001C5D3B">
        <w:rPr>
          <w:rStyle w:val="a3"/>
          <w:rFonts w:ascii="Times New Roman" w:hAnsi="Times New Roman"/>
          <w:b w:val="0"/>
          <w:bCs/>
          <w:color w:val="000000"/>
          <w:sz w:val="28"/>
          <w:szCs w:val="28"/>
          <w:lang w:val="ru-RU"/>
        </w:rPr>
        <w:t>Государственной налоговой службы при Правительстве Кыргызской Республики</w:t>
      </w:r>
      <w:r w:rsidRPr="001C5D3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1C5D3B">
        <w:rPr>
          <w:rFonts w:ascii="Times New Roman" w:hAnsi="Times New Roman" w:cs="Times New Roman"/>
          <w:sz w:val="28"/>
          <w:szCs w:val="28"/>
          <w:lang w:val="ru-RU"/>
        </w:rPr>
        <w:t>на 201</w:t>
      </w:r>
      <w:r w:rsidR="005C749B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1C5D3B">
        <w:rPr>
          <w:rFonts w:ascii="Times New Roman" w:hAnsi="Times New Roman" w:cs="Times New Roman"/>
          <w:sz w:val="28"/>
          <w:szCs w:val="28"/>
          <w:lang w:val="ru-RU"/>
        </w:rPr>
        <w:t>-202</w:t>
      </w:r>
      <w:r w:rsidR="005C749B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1C5D3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D2D12" w:rsidRPr="001C5D3B">
        <w:rPr>
          <w:rFonts w:ascii="Times New Roman" w:hAnsi="Times New Roman" w:cs="Times New Roman"/>
          <w:sz w:val="28"/>
          <w:szCs w:val="28"/>
          <w:lang w:val="ru-RU"/>
        </w:rPr>
        <w:t xml:space="preserve">годы (далее - План мероприятий) </w:t>
      </w:r>
      <w:r w:rsidRPr="001C5D3B">
        <w:rPr>
          <w:rFonts w:ascii="Times New Roman" w:hAnsi="Times New Roman" w:cs="Times New Roman"/>
          <w:sz w:val="28"/>
          <w:szCs w:val="28"/>
          <w:lang w:val="ky-KG"/>
        </w:rPr>
        <w:t>согласно приложению 2</w:t>
      </w:r>
      <w:r w:rsidR="00821FD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C5D3B" w:rsidRDefault="007B0B77" w:rsidP="001C5D3B">
      <w:pPr>
        <w:pStyle w:val="a4"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B77">
        <w:rPr>
          <w:rFonts w:ascii="Times New Roman" w:hAnsi="Times New Roman" w:cs="Times New Roman"/>
          <w:sz w:val="28"/>
          <w:szCs w:val="28"/>
          <w:lang w:val="ru-RU"/>
        </w:rPr>
        <w:t xml:space="preserve">Министерствам, административным ведомствам принять </w:t>
      </w:r>
      <w:r w:rsidRPr="0024337F">
        <w:rPr>
          <w:rFonts w:ascii="Times New Roman" w:hAnsi="Times New Roman" w:cs="Times New Roman"/>
          <w:sz w:val="28"/>
          <w:szCs w:val="28"/>
          <w:lang w:val="ru-RU"/>
        </w:rPr>
        <w:t>исчерпывающие меры по реализации Плана мероприятий</w:t>
      </w:r>
      <w:r w:rsidR="003D1E6C" w:rsidRPr="0024337F">
        <w:rPr>
          <w:rFonts w:ascii="Times New Roman" w:hAnsi="Times New Roman" w:cs="Times New Roman"/>
          <w:sz w:val="28"/>
          <w:szCs w:val="28"/>
          <w:lang w:val="ru-RU"/>
        </w:rPr>
        <w:t xml:space="preserve"> и ежеквартально</w:t>
      </w:r>
      <w:r w:rsidR="00CC287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3D1E6C" w:rsidRPr="002433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70D47">
        <w:rPr>
          <w:rFonts w:ascii="Times New Roman" w:hAnsi="Times New Roman" w:cs="Times New Roman"/>
          <w:sz w:val="28"/>
          <w:szCs w:val="28"/>
          <w:lang w:val="ru-RU"/>
        </w:rPr>
        <w:t>до 20 числа месяца, следующего за отчетны</w:t>
      </w:r>
      <w:r w:rsidR="00F51DD7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E70D47">
        <w:rPr>
          <w:rFonts w:ascii="Times New Roman" w:hAnsi="Times New Roman" w:cs="Times New Roman"/>
          <w:sz w:val="28"/>
          <w:szCs w:val="28"/>
          <w:lang w:val="ru-RU"/>
        </w:rPr>
        <w:t xml:space="preserve"> квартал</w:t>
      </w:r>
      <w:r w:rsidR="00F51DD7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="00E70D47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3D1E6C" w:rsidRPr="0024337F">
        <w:rPr>
          <w:rFonts w:ascii="Times New Roman" w:hAnsi="Times New Roman" w:cs="Times New Roman"/>
          <w:sz w:val="28"/>
          <w:szCs w:val="28"/>
          <w:lang w:val="ru-RU"/>
        </w:rPr>
        <w:t>представлять</w:t>
      </w:r>
      <w:r w:rsidR="0024337F">
        <w:rPr>
          <w:rFonts w:ascii="Times New Roman" w:hAnsi="Times New Roman" w:cs="Times New Roman"/>
          <w:sz w:val="28"/>
          <w:szCs w:val="28"/>
          <w:lang w:val="ru-RU"/>
        </w:rPr>
        <w:t xml:space="preserve"> информацию</w:t>
      </w:r>
      <w:r w:rsidR="0024337F" w:rsidRPr="002433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D1E6C" w:rsidRPr="0024337F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24337F" w:rsidRPr="0024337F">
        <w:rPr>
          <w:rFonts w:ascii="Times New Roman" w:hAnsi="Times New Roman" w:cs="Times New Roman"/>
          <w:sz w:val="28"/>
          <w:szCs w:val="28"/>
          <w:lang w:val="ru-RU"/>
        </w:rPr>
        <w:t>Государственную налоговую службу при Правительстве Кыргызской Республики.</w:t>
      </w:r>
    </w:p>
    <w:p w:rsidR="00635F88" w:rsidRPr="00821FD4" w:rsidRDefault="007B0B77" w:rsidP="00635F88">
      <w:pPr>
        <w:pStyle w:val="a4"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5D3B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Государственной налоговой службе при Правительстве Кыргызской Республики по итогам каждого полугодия, не позднее </w:t>
      </w:r>
      <w:r w:rsidR="00901B3D">
        <w:rPr>
          <w:rFonts w:ascii="Times New Roman" w:hAnsi="Times New Roman" w:cs="Times New Roman"/>
          <w:sz w:val="28"/>
          <w:szCs w:val="28"/>
          <w:lang w:val="ru-RU"/>
        </w:rPr>
        <w:t xml:space="preserve">              </w:t>
      </w:r>
      <w:r w:rsidRPr="001C5D3B">
        <w:rPr>
          <w:rFonts w:ascii="Times New Roman" w:hAnsi="Times New Roman" w:cs="Times New Roman"/>
          <w:sz w:val="28"/>
          <w:szCs w:val="28"/>
          <w:lang w:val="ru-RU"/>
        </w:rPr>
        <w:t xml:space="preserve">1 августа и 1 февраля, представлять в Аппарат Правительства Кыргызской Республики обобщенный отчет о ходе реализации </w:t>
      </w:r>
      <w:r w:rsidR="00595F42">
        <w:rPr>
          <w:rFonts w:ascii="Times New Roman" w:hAnsi="Times New Roman" w:cs="Times New Roman"/>
          <w:sz w:val="28"/>
          <w:szCs w:val="28"/>
          <w:lang w:val="ru-RU"/>
        </w:rPr>
        <w:t>Плана мероприятий</w:t>
      </w:r>
      <w:r w:rsidRPr="001C5D3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21FD4" w:rsidRPr="00130937" w:rsidRDefault="007B0B77" w:rsidP="00821FD4">
      <w:pPr>
        <w:pStyle w:val="a4"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5D3B">
        <w:rPr>
          <w:rFonts w:ascii="Times New Roman" w:hAnsi="Times New Roman" w:cs="Times New Roman"/>
          <w:sz w:val="28"/>
          <w:szCs w:val="28"/>
          <w:lang w:val="ru-RU"/>
        </w:rPr>
        <w:t xml:space="preserve">Контроль за исполнением настоящего постановления возложить на отдел </w:t>
      </w:r>
      <w:r w:rsidR="00901B3D">
        <w:rPr>
          <w:rFonts w:ascii="Times New Roman" w:hAnsi="Times New Roman" w:cs="Times New Roman"/>
          <w:sz w:val="28"/>
          <w:szCs w:val="28"/>
          <w:lang w:val="ru-RU"/>
        </w:rPr>
        <w:t>финансов и кредитной политики</w:t>
      </w:r>
      <w:r w:rsidRPr="001C5D3B" w:rsidDel="007913D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C5D3B">
        <w:rPr>
          <w:rFonts w:ascii="Times New Roman" w:hAnsi="Times New Roman" w:cs="Times New Roman"/>
          <w:sz w:val="28"/>
          <w:szCs w:val="28"/>
          <w:lang w:val="ru-RU"/>
        </w:rPr>
        <w:t>Аппарата Прав</w:t>
      </w:r>
      <w:r w:rsidR="00130937">
        <w:rPr>
          <w:rFonts w:ascii="Times New Roman" w:hAnsi="Times New Roman" w:cs="Times New Roman"/>
          <w:sz w:val="28"/>
          <w:szCs w:val="28"/>
          <w:lang w:val="ru-RU"/>
        </w:rPr>
        <w:t>ительства Кыргызской Республики</w:t>
      </w:r>
      <w:r w:rsidR="00CC287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B0B77" w:rsidRPr="007B0B77" w:rsidRDefault="007B0B77" w:rsidP="00130937">
      <w:pPr>
        <w:pStyle w:val="a4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B77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7B0B77">
        <w:rPr>
          <w:rFonts w:ascii="Times New Roman" w:hAnsi="Times New Roman" w:cs="Times New Roman"/>
          <w:sz w:val="28"/>
          <w:szCs w:val="28"/>
          <w:lang w:val="ru-RU"/>
        </w:rPr>
        <w:tab/>
        <w:t xml:space="preserve">Настоящее постановление вступает в силу </w:t>
      </w:r>
      <w:r w:rsidR="00871D59">
        <w:rPr>
          <w:rFonts w:ascii="Times New Roman" w:hAnsi="Times New Roman" w:cs="Times New Roman"/>
          <w:sz w:val="28"/>
          <w:szCs w:val="28"/>
          <w:lang w:val="ru-RU"/>
        </w:rPr>
        <w:t>по истечении</w:t>
      </w:r>
      <w:r w:rsidRPr="007B0B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95F42">
        <w:rPr>
          <w:rFonts w:ascii="Times New Roman" w:hAnsi="Times New Roman" w:cs="Times New Roman"/>
          <w:sz w:val="28"/>
          <w:szCs w:val="28"/>
          <w:lang w:val="ru-RU"/>
        </w:rPr>
        <w:t xml:space="preserve">             </w:t>
      </w:r>
      <w:r w:rsidR="00A451D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95F42">
        <w:rPr>
          <w:rFonts w:ascii="Times New Roman" w:hAnsi="Times New Roman" w:cs="Times New Roman"/>
          <w:sz w:val="28"/>
          <w:szCs w:val="28"/>
          <w:lang w:val="ru-RU"/>
        </w:rPr>
        <w:t>семи</w:t>
      </w:r>
      <w:r w:rsidRPr="007B0B77">
        <w:rPr>
          <w:rFonts w:ascii="Times New Roman" w:hAnsi="Times New Roman" w:cs="Times New Roman"/>
          <w:sz w:val="28"/>
          <w:szCs w:val="28"/>
          <w:lang w:val="ru-RU"/>
        </w:rPr>
        <w:t xml:space="preserve"> дней со дня официального опубликования.</w:t>
      </w:r>
    </w:p>
    <w:p w:rsidR="006F079F" w:rsidRDefault="006F079F" w:rsidP="00567747">
      <w:pPr>
        <w:pStyle w:val="a4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344E6" w:rsidRPr="006F079F" w:rsidRDefault="007B0B77" w:rsidP="006F079F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B0B77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Премьер-министр </w:t>
      </w:r>
      <w:r w:rsidRPr="007B0B77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E41D7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</w:t>
      </w:r>
      <w:r w:rsidRPr="007B0B77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7B0B77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5D71BD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E41D7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</w:t>
      </w:r>
      <w:proofErr w:type="spellStart"/>
      <w:r w:rsidR="001C5D3B">
        <w:rPr>
          <w:rFonts w:ascii="Times New Roman" w:hAnsi="Times New Roman" w:cs="Times New Roman"/>
          <w:b/>
          <w:sz w:val="28"/>
          <w:szCs w:val="28"/>
          <w:lang w:val="ru-RU"/>
        </w:rPr>
        <w:t>М.Д.Абылгазиев</w:t>
      </w:r>
      <w:proofErr w:type="spellEnd"/>
    </w:p>
    <w:sectPr w:rsidR="00F344E6" w:rsidRPr="006F079F" w:rsidSect="00E41D76">
      <w:footerReference w:type="default" r:id="rId8"/>
      <w:pgSz w:w="11907" w:h="16840" w:code="9"/>
      <w:pgMar w:top="1134" w:right="1134" w:bottom="1134" w:left="1701" w:header="720" w:footer="72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1FAE" w:rsidRDefault="00FA1FAE" w:rsidP="007B0B77">
      <w:pPr>
        <w:spacing w:after="0" w:line="240" w:lineRule="auto"/>
      </w:pPr>
      <w:r>
        <w:separator/>
      </w:r>
    </w:p>
  </w:endnote>
  <w:endnote w:type="continuationSeparator" w:id="0">
    <w:p w:rsidR="00FA1FAE" w:rsidRDefault="00FA1FAE" w:rsidP="007B0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7FAC" w:rsidRDefault="000C7FAC" w:rsidP="00F344E6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1FAE" w:rsidRDefault="00FA1FAE" w:rsidP="007B0B77">
      <w:pPr>
        <w:spacing w:after="0" w:line="240" w:lineRule="auto"/>
      </w:pPr>
      <w:r>
        <w:separator/>
      </w:r>
    </w:p>
  </w:footnote>
  <w:footnote w:type="continuationSeparator" w:id="0">
    <w:p w:rsidR="00FA1FAE" w:rsidRDefault="00FA1FAE" w:rsidP="007B0B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F7BF6"/>
    <w:multiLevelType w:val="hybridMultilevel"/>
    <w:tmpl w:val="4A7CC8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0CF32E7"/>
    <w:multiLevelType w:val="hybridMultilevel"/>
    <w:tmpl w:val="CE82D0F4"/>
    <w:lvl w:ilvl="0" w:tplc="6BC86F8A">
      <w:start w:val="1"/>
      <w:numFmt w:val="bullet"/>
      <w:lvlText w:val="-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55E45BEB"/>
    <w:multiLevelType w:val="hybridMultilevel"/>
    <w:tmpl w:val="AC42EB4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70E83440"/>
    <w:multiLevelType w:val="hybridMultilevel"/>
    <w:tmpl w:val="8932ED92"/>
    <w:lvl w:ilvl="0" w:tplc="4BE852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FCD358C"/>
    <w:multiLevelType w:val="hybridMultilevel"/>
    <w:tmpl w:val="2E9EF132"/>
    <w:lvl w:ilvl="0" w:tplc="6BC86F8A">
      <w:start w:val="1"/>
      <w:numFmt w:val="bullet"/>
      <w:lvlText w:val="-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B77"/>
    <w:rsid w:val="00014C1B"/>
    <w:rsid w:val="000621CB"/>
    <w:rsid w:val="000C7FAC"/>
    <w:rsid w:val="000D356A"/>
    <w:rsid w:val="000D6FD6"/>
    <w:rsid w:val="000E1ED7"/>
    <w:rsid w:val="00130937"/>
    <w:rsid w:val="001320BD"/>
    <w:rsid w:val="001A6681"/>
    <w:rsid w:val="001B5293"/>
    <w:rsid w:val="001C5D3B"/>
    <w:rsid w:val="00207487"/>
    <w:rsid w:val="0024337F"/>
    <w:rsid w:val="00246DFA"/>
    <w:rsid w:val="002550E0"/>
    <w:rsid w:val="0025629E"/>
    <w:rsid w:val="002907D0"/>
    <w:rsid w:val="002977B1"/>
    <w:rsid w:val="0030558D"/>
    <w:rsid w:val="00393CBD"/>
    <w:rsid w:val="003A7636"/>
    <w:rsid w:val="003B3847"/>
    <w:rsid w:val="003B5E12"/>
    <w:rsid w:val="003D1E6C"/>
    <w:rsid w:val="003E55DF"/>
    <w:rsid w:val="003F3290"/>
    <w:rsid w:val="003F74CC"/>
    <w:rsid w:val="004059BC"/>
    <w:rsid w:val="00463925"/>
    <w:rsid w:val="00496267"/>
    <w:rsid w:val="004E0132"/>
    <w:rsid w:val="004E7145"/>
    <w:rsid w:val="004F2B0F"/>
    <w:rsid w:val="005272BF"/>
    <w:rsid w:val="0054702B"/>
    <w:rsid w:val="00567747"/>
    <w:rsid w:val="00574488"/>
    <w:rsid w:val="00595F42"/>
    <w:rsid w:val="005A1090"/>
    <w:rsid w:val="005A43FA"/>
    <w:rsid w:val="005A795B"/>
    <w:rsid w:val="005C749B"/>
    <w:rsid w:val="005D71BD"/>
    <w:rsid w:val="005F74BD"/>
    <w:rsid w:val="00635F88"/>
    <w:rsid w:val="006533CE"/>
    <w:rsid w:val="006778F3"/>
    <w:rsid w:val="00694930"/>
    <w:rsid w:val="006C704C"/>
    <w:rsid w:val="006D39B2"/>
    <w:rsid w:val="006F079F"/>
    <w:rsid w:val="00777D4D"/>
    <w:rsid w:val="00785E26"/>
    <w:rsid w:val="007B0B77"/>
    <w:rsid w:val="00821FD4"/>
    <w:rsid w:val="00871D59"/>
    <w:rsid w:val="00886C1E"/>
    <w:rsid w:val="008A203B"/>
    <w:rsid w:val="00901B3D"/>
    <w:rsid w:val="00911CED"/>
    <w:rsid w:val="00941732"/>
    <w:rsid w:val="00944630"/>
    <w:rsid w:val="00951FCB"/>
    <w:rsid w:val="0095335B"/>
    <w:rsid w:val="00964B3C"/>
    <w:rsid w:val="009C011F"/>
    <w:rsid w:val="00A37D4A"/>
    <w:rsid w:val="00A451D3"/>
    <w:rsid w:val="00AA10DD"/>
    <w:rsid w:val="00AF719D"/>
    <w:rsid w:val="00B25A72"/>
    <w:rsid w:val="00B40123"/>
    <w:rsid w:val="00B85961"/>
    <w:rsid w:val="00C679CE"/>
    <w:rsid w:val="00CB44BC"/>
    <w:rsid w:val="00CC000A"/>
    <w:rsid w:val="00CC2877"/>
    <w:rsid w:val="00CF14BE"/>
    <w:rsid w:val="00D214C7"/>
    <w:rsid w:val="00D3119E"/>
    <w:rsid w:val="00D970AF"/>
    <w:rsid w:val="00DA420F"/>
    <w:rsid w:val="00DA5C43"/>
    <w:rsid w:val="00DD2D12"/>
    <w:rsid w:val="00DF06D7"/>
    <w:rsid w:val="00E1355D"/>
    <w:rsid w:val="00E41D76"/>
    <w:rsid w:val="00E70D47"/>
    <w:rsid w:val="00EE0A61"/>
    <w:rsid w:val="00F344E6"/>
    <w:rsid w:val="00F51DD7"/>
    <w:rsid w:val="00F65422"/>
    <w:rsid w:val="00F70875"/>
    <w:rsid w:val="00FA1FAE"/>
    <w:rsid w:val="00FB3EE3"/>
    <w:rsid w:val="00FC4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46437C-1BC2-4CC6-9D20-4CD66DE5B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B77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B0B77"/>
    <w:rPr>
      <w:rFonts w:cs="Times New Roman"/>
      <w:b/>
    </w:rPr>
  </w:style>
  <w:style w:type="paragraph" w:styleId="a4">
    <w:name w:val="No Spacing"/>
    <w:uiPriority w:val="1"/>
    <w:qFormat/>
    <w:rsid w:val="007B0B77"/>
    <w:pPr>
      <w:spacing w:after="0" w:line="240" w:lineRule="auto"/>
    </w:pPr>
    <w:rPr>
      <w:rFonts w:eastAsiaTheme="minorEastAsia"/>
      <w:lang w:val="en-US"/>
    </w:rPr>
  </w:style>
  <w:style w:type="paragraph" w:styleId="a5">
    <w:name w:val="List Paragraph"/>
    <w:basedOn w:val="a"/>
    <w:uiPriority w:val="34"/>
    <w:qFormat/>
    <w:rsid w:val="007B0B7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B0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B0B77"/>
    <w:rPr>
      <w:rFonts w:eastAsiaTheme="minorEastAsia"/>
      <w:lang w:val="en-US"/>
    </w:rPr>
  </w:style>
  <w:style w:type="paragraph" w:styleId="a8">
    <w:name w:val="footer"/>
    <w:basedOn w:val="a"/>
    <w:link w:val="a9"/>
    <w:uiPriority w:val="99"/>
    <w:unhideWhenUsed/>
    <w:rsid w:val="007B0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B0B77"/>
    <w:rPr>
      <w:rFonts w:eastAsiaTheme="minorEastAsia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4F2B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F2B0F"/>
    <w:rPr>
      <w:rFonts w:ascii="Segoe UI" w:eastAsiaTheme="minorEastAsi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5359C-C057-4851-AD26-412DDA6B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ГНИ</dc:creator>
  <cp:lastModifiedBy>Азамат Шаршеев</cp:lastModifiedBy>
  <cp:revision>49</cp:revision>
  <cp:lastPrinted>2019-02-15T08:51:00Z</cp:lastPrinted>
  <dcterms:created xsi:type="dcterms:W3CDTF">2017-11-27T03:57:00Z</dcterms:created>
  <dcterms:modified xsi:type="dcterms:W3CDTF">2019-02-15T08:52:00Z</dcterms:modified>
</cp:coreProperties>
</file>